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2F04" w:rsidRPr="00082F04" w:rsidRDefault="008017F7" w:rsidP="00082F04">
      <w:pPr>
        <w:jc w:val="center"/>
        <w:rPr>
          <w:rFonts w:ascii="Arial" w:hAnsi="Arial" w:cs="Arial"/>
          <w:b/>
          <w:sz w:val="28"/>
          <w:szCs w:val="28"/>
        </w:rPr>
      </w:pPr>
      <w:bookmarkStart w:id="0" w:name="_GoBack"/>
      <w:bookmarkEnd w:id="0"/>
      <w:r w:rsidRPr="00082F04">
        <w:rPr>
          <w:rFonts w:ascii="Arial" w:hAnsi="Arial" w:cs="Arial"/>
          <w:b/>
          <w:sz w:val="28"/>
          <w:szCs w:val="28"/>
        </w:rPr>
        <w:t xml:space="preserve">City of </w:t>
      </w:r>
      <w:smartTag w:uri="urn:schemas-microsoft-com:office:smarttags" w:element="City">
        <w:smartTag w:uri="urn:schemas-microsoft-com:office:smarttags" w:element="place">
          <w:r w:rsidRPr="00082F04">
            <w:rPr>
              <w:rFonts w:ascii="Arial" w:hAnsi="Arial" w:cs="Arial"/>
              <w:b/>
              <w:sz w:val="28"/>
              <w:szCs w:val="28"/>
            </w:rPr>
            <w:t>Butler</w:t>
          </w:r>
        </w:smartTag>
      </w:smartTag>
    </w:p>
    <w:p w:rsidR="0090002A" w:rsidRDefault="0090002A" w:rsidP="0090002A">
      <w:pPr>
        <w:jc w:val="center"/>
        <w:rPr>
          <w:rFonts w:ascii="Arial" w:hAnsi="Arial" w:cs="Arial"/>
        </w:rPr>
      </w:pPr>
    </w:p>
    <w:p w:rsidR="00082F04" w:rsidRPr="00082F04" w:rsidRDefault="00082F04" w:rsidP="0090002A">
      <w:pPr>
        <w:jc w:val="center"/>
        <w:rPr>
          <w:rFonts w:ascii="Arial" w:hAnsi="Arial" w:cs="Arial"/>
        </w:rPr>
      </w:pPr>
    </w:p>
    <w:p w:rsidR="008017F7" w:rsidRPr="00082F04" w:rsidRDefault="0090002A" w:rsidP="00082F04">
      <w:pPr>
        <w:jc w:val="center"/>
        <w:rPr>
          <w:rFonts w:ascii="Arial" w:hAnsi="Arial" w:cs="Arial"/>
          <w:b/>
          <w:sz w:val="24"/>
          <w:szCs w:val="24"/>
        </w:rPr>
      </w:pPr>
      <w:r w:rsidRPr="00082F04">
        <w:rPr>
          <w:rFonts w:ascii="Arial" w:hAnsi="Arial" w:cs="Arial"/>
          <w:b/>
          <w:sz w:val="24"/>
          <w:szCs w:val="24"/>
        </w:rPr>
        <w:t>ACCESS TO PUBLIC RECORDS POLICY</w:t>
      </w:r>
    </w:p>
    <w:p w:rsidR="00082F04" w:rsidRDefault="00082F04">
      <w:pPr>
        <w:rPr>
          <w:rFonts w:ascii="Arial" w:hAnsi="Arial" w:cs="Arial"/>
        </w:rPr>
      </w:pPr>
    </w:p>
    <w:p w:rsidR="00082F04" w:rsidRPr="00082F04" w:rsidRDefault="00082F04">
      <w:pPr>
        <w:rPr>
          <w:rFonts w:ascii="Arial" w:hAnsi="Arial" w:cs="Arial"/>
        </w:rPr>
      </w:pPr>
    </w:p>
    <w:p w:rsidR="008017F7" w:rsidRPr="00082F04" w:rsidRDefault="008017F7">
      <w:pPr>
        <w:rPr>
          <w:rFonts w:ascii="Arial" w:hAnsi="Arial" w:cs="Arial"/>
        </w:rPr>
      </w:pPr>
      <w:r w:rsidRPr="00082F04">
        <w:rPr>
          <w:rFonts w:ascii="Arial" w:hAnsi="Arial" w:cs="Arial"/>
        </w:rPr>
        <w:t xml:space="preserve">The purpose of this policy is to assure compliance with the Pennsylvania’s Right-to-Know Law, 65 P.S. 66.1 §§ </w:t>
      </w:r>
      <w:r w:rsidRPr="00082F04">
        <w:rPr>
          <w:rFonts w:ascii="Arial" w:hAnsi="Arial" w:cs="Arial"/>
          <w:i/>
        </w:rPr>
        <w:t>et seq</w:t>
      </w:r>
      <w:r w:rsidRPr="00082F04">
        <w:rPr>
          <w:rFonts w:ascii="Arial" w:hAnsi="Arial" w:cs="Arial"/>
        </w:rPr>
        <w:t>., as amended by Act No. 3 of 2008, to provide access to public records of the City of Butler, to preserve the integrity of its records and to minimize the financial impact to the persons and residents of the service area of the City of Butler and the Commonwealth regarding the resources utilized in the receipt and processing of public record requests and the retrieval and copying of public records.</w:t>
      </w:r>
    </w:p>
    <w:p w:rsidR="008017F7" w:rsidRPr="00082F04" w:rsidRDefault="008017F7">
      <w:pPr>
        <w:rPr>
          <w:rFonts w:ascii="Arial" w:hAnsi="Arial" w:cs="Arial"/>
        </w:rPr>
      </w:pPr>
    </w:p>
    <w:p w:rsidR="008017F7" w:rsidRPr="00082F04" w:rsidRDefault="00A11FD3" w:rsidP="00A11FD3">
      <w:pPr>
        <w:ind w:left="1440" w:hanging="1440"/>
        <w:rPr>
          <w:rFonts w:ascii="Arial" w:hAnsi="Arial" w:cs="Arial"/>
        </w:rPr>
      </w:pPr>
      <w:r w:rsidRPr="00082F04">
        <w:rPr>
          <w:rFonts w:ascii="Arial" w:hAnsi="Arial" w:cs="Arial"/>
        </w:rPr>
        <w:t>Section 1.</w:t>
      </w:r>
      <w:r w:rsidRPr="00082F04">
        <w:rPr>
          <w:rFonts w:ascii="Arial" w:hAnsi="Arial" w:cs="Arial"/>
        </w:rPr>
        <w:tab/>
      </w:r>
      <w:r w:rsidR="008017F7" w:rsidRPr="00082F04">
        <w:rPr>
          <w:rFonts w:ascii="Arial" w:hAnsi="Arial" w:cs="Arial"/>
        </w:rPr>
        <w:t xml:space="preserve">The City of Butler hereby designates the </w:t>
      </w:r>
      <w:r w:rsidR="008A3360">
        <w:rPr>
          <w:rFonts w:ascii="Arial" w:hAnsi="Arial" w:cs="Arial"/>
        </w:rPr>
        <w:t xml:space="preserve">following </w:t>
      </w:r>
      <w:r w:rsidR="008017F7" w:rsidRPr="00082F04">
        <w:rPr>
          <w:rFonts w:ascii="Arial" w:hAnsi="Arial" w:cs="Arial"/>
        </w:rPr>
        <w:t>as its Open-records Officer (ORO).  The ORO may be reached as follows:</w:t>
      </w:r>
    </w:p>
    <w:p w:rsidR="008017F7" w:rsidRPr="00082F04" w:rsidRDefault="008017F7">
      <w:pPr>
        <w:rPr>
          <w:rFonts w:ascii="Arial" w:hAnsi="Arial" w:cs="Arial"/>
        </w:rPr>
      </w:pPr>
    </w:p>
    <w:p w:rsidR="008017F7" w:rsidRDefault="008017F7">
      <w:pPr>
        <w:rPr>
          <w:rFonts w:ascii="Arial" w:hAnsi="Arial" w:cs="Arial"/>
        </w:rPr>
      </w:pPr>
      <w:r w:rsidRPr="00082F04">
        <w:rPr>
          <w:rFonts w:ascii="Arial" w:hAnsi="Arial" w:cs="Arial"/>
        </w:rPr>
        <w:tab/>
      </w:r>
      <w:r w:rsidR="0090002A" w:rsidRPr="00082F04">
        <w:rPr>
          <w:rFonts w:ascii="Arial" w:hAnsi="Arial" w:cs="Arial"/>
        </w:rPr>
        <w:tab/>
      </w:r>
      <w:r w:rsidR="007940B8" w:rsidRPr="005A6307">
        <w:rPr>
          <w:rFonts w:ascii="Arial" w:hAnsi="Arial" w:cs="Arial"/>
          <w:u w:val="single"/>
        </w:rPr>
        <w:t xml:space="preserve">Office of the City Clerk </w:t>
      </w:r>
      <w:r w:rsidR="006E1A80" w:rsidRPr="005A6307">
        <w:rPr>
          <w:rFonts w:ascii="Arial" w:hAnsi="Arial" w:cs="Arial"/>
          <w:u w:val="single"/>
        </w:rPr>
        <w:t>ORO</w:t>
      </w:r>
      <w:r w:rsidR="00A651C1">
        <w:rPr>
          <w:rFonts w:ascii="Arial" w:hAnsi="Arial" w:cs="Arial"/>
        </w:rPr>
        <w:t xml:space="preserve"> – </w:t>
      </w:r>
      <w:r w:rsidR="005A6307">
        <w:rPr>
          <w:rFonts w:ascii="Arial" w:hAnsi="Arial" w:cs="Arial"/>
        </w:rPr>
        <w:t>Mindy Gall</w:t>
      </w:r>
    </w:p>
    <w:p w:rsidR="008017F7" w:rsidRPr="00082F04" w:rsidRDefault="008825EC">
      <w:pPr>
        <w:rPr>
          <w:rFonts w:ascii="Arial" w:hAnsi="Arial" w:cs="Arial"/>
        </w:rPr>
      </w:pPr>
      <w:r>
        <w:rPr>
          <w:rFonts w:ascii="Arial" w:hAnsi="Arial" w:cs="Arial"/>
        </w:rPr>
        <w:tab/>
      </w:r>
      <w:r>
        <w:rPr>
          <w:rFonts w:ascii="Arial" w:hAnsi="Arial" w:cs="Arial"/>
        </w:rPr>
        <w:tab/>
      </w:r>
      <w:r w:rsidR="008017F7" w:rsidRPr="00082F04">
        <w:rPr>
          <w:rFonts w:ascii="Arial" w:hAnsi="Arial" w:cs="Arial"/>
        </w:rPr>
        <w:t>140 West North Street</w:t>
      </w:r>
    </w:p>
    <w:p w:rsidR="008017F7" w:rsidRPr="00082F04" w:rsidRDefault="008017F7">
      <w:pPr>
        <w:rPr>
          <w:rFonts w:ascii="Arial" w:hAnsi="Arial" w:cs="Arial"/>
        </w:rPr>
      </w:pPr>
      <w:r w:rsidRPr="00082F04">
        <w:rPr>
          <w:rFonts w:ascii="Arial" w:hAnsi="Arial" w:cs="Arial"/>
        </w:rPr>
        <w:tab/>
      </w:r>
      <w:r w:rsidR="0090002A" w:rsidRPr="00082F04">
        <w:rPr>
          <w:rFonts w:ascii="Arial" w:hAnsi="Arial" w:cs="Arial"/>
        </w:rPr>
        <w:tab/>
      </w:r>
      <w:smartTag w:uri="urn:schemas-microsoft-com:office:smarttags" w:element="place">
        <w:smartTag w:uri="urn:schemas-microsoft-com:office:smarttags" w:element="City">
          <w:r w:rsidRPr="00082F04">
            <w:rPr>
              <w:rFonts w:ascii="Arial" w:hAnsi="Arial" w:cs="Arial"/>
            </w:rPr>
            <w:t>Butler</w:t>
          </w:r>
        </w:smartTag>
        <w:r w:rsidRPr="00082F04">
          <w:rPr>
            <w:rFonts w:ascii="Arial" w:hAnsi="Arial" w:cs="Arial"/>
          </w:rPr>
          <w:t xml:space="preserve">, </w:t>
        </w:r>
        <w:smartTag w:uri="urn:schemas-microsoft-com:office:smarttags" w:element="State">
          <w:r w:rsidRPr="00082F04">
            <w:rPr>
              <w:rFonts w:ascii="Arial" w:hAnsi="Arial" w:cs="Arial"/>
            </w:rPr>
            <w:t>PA</w:t>
          </w:r>
        </w:smartTag>
        <w:r w:rsidRPr="00082F04">
          <w:rPr>
            <w:rFonts w:ascii="Arial" w:hAnsi="Arial" w:cs="Arial"/>
          </w:rPr>
          <w:t xml:space="preserve">  </w:t>
        </w:r>
        <w:smartTag w:uri="urn:schemas-microsoft-com:office:smarttags" w:element="PostalCode">
          <w:r w:rsidRPr="00082F04">
            <w:rPr>
              <w:rFonts w:ascii="Arial" w:hAnsi="Arial" w:cs="Arial"/>
            </w:rPr>
            <w:t>16001</w:t>
          </w:r>
        </w:smartTag>
      </w:smartTag>
    </w:p>
    <w:p w:rsidR="007940B8" w:rsidRDefault="008017F7">
      <w:pPr>
        <w:rPr>
          <w:rFonts w:ascii="Arial" w:hAnsi="Arial" w:cs="Arial"/>
        </w:rPr>
      </w:pPr>
      <w:r w:rsidRPr="00082F04">
        <w:rPr>
          <w:rFonts w:ascii="Arial" w:hAnsi="Arial" w:cs="Arial"/>
        </w:rPr>
        <w:tab/>
      </w:r>
      <w:r w:rsidR="0090002A" w:rsidRPr="00082F04">
        <w:rPr>
          <w:rFonts w:ascii="Arial" w:hAnsi="Arial" w:cs="Arial"/>
        </w:rPr>
        <w:tab/>
      </w:r>
      <w:r w:rsidR="005A6307">
        <w:rPr>
          <w:rFonts w:ascii="Arial" w:hAnsi="Arial" w:cs="Arial"/>
        </w:rPr>
        <w:t>(724) 285-4124 x 205</w:t>
      </w:r>
    </w:p>
    <w:p w:rsidR="00BE5334" w:rsidRDefault="00BE5334">
      <w:pPr>
        <w:rPr>
          <w:rFonts w:ascii="Arial" w:hAnsi="Arial" w:cs="Arial"/>
        </w:rPr>
      </w:pPr>
      <w:r>
        <w:rPr>
          <w:rFonts w:ascii="Arial" w:hAnsi="Arial" w:cs="Arial"/>
        </w:rPr>
        <w:tab/>
      </w:r>
      <w:r>
        <w:rPr>
          <w:rFonts w:ascii="Arial" w:hAnsi="Arial" w:cs="Arial"/>
        </w:rPr>
        <w:tab/>
      </w:r>
      <w:hyperlink r:id="rId5" w:history="1">
        <w:r w:rsidR="00590375" w:rsidRPr="00E7572C">
          <w:rPr>
            <w:rStyle w:val="Hyperlink"/>
            <w:rFonts w:ascii="Arial" w:hAnsi="Arial" w:cs="Arial"/>
          </w:rPr>
          <w:t>OfficeofCityClerk@zoominternet.net</w:t>
        </w:r>
      </w:hyperlink>
    </w:p>
    <w:p w:rsidR="00E105DA" w:rsidRDefault="00E105DA">
      <w:pPr>
        <w:rPr>
          <w:rFonts w:ascii="Arial" w:hAnsi="Arial" w:cs="Arial"/>
        </w:rPr>
      </w:pPr>
    </w:p>
    <w:p w:rsidR="00BE5334" w:rsidRDefault="00E105DA" w:rsidP="00D9007D">
      <w:pPr>
        <w:rPr>
          <w:rFonts w:ascii="Arial" w:hAnsi="Arial" w:cs="Arial"/>
        </w:rPr>
      </w:pPr>
      <w:r w:rsidRPr="00E105DA">
        <w:rPr>
          <w:rFonts w:ascii="Arial" w:hAnsi="Arial" w:cs="Arial"/>
        </w:rPr>
        <w:tab/>
      </w:r>
      <w:r w:rsidRPr="00E105DA">
        <w:rPr>
          <w:rFonts w:ascii="Arial" w:hAnsi="Arial" w:cs="Arial"/>
        </w:rPr>
        <w:tab/>
      </w:r>
      <w:r w:rsidR="00D9007D">
        <w:rPr>
          <w:rFonts w:ascii="Arial" w:hAnsi="Arial" w:cs="Arial"/>
          <w:u w:val="single"/>
        </w:rPr>
        <w:t xml:space="preserve"> </w:t>
      </w:r>
    </w:p>
    <w:p w:rsidR="00D778E2" w:rsidRDefault="00D778E2">
      <w:pPr>
        <w:rPr>
          <w:rFonts w:ascii="Arial" w:hAnsi="Arial" w:cs="Arial"/>
        </w:rPr>
      </w:pPr>
    </w:p>
    <w:p w:rsidR="00A11FD3" w:rsidRPr="00082F04" w:rsidRDefault="00A11FD3" w:rsidP="00A11FD3">
      <w:pPr>
        <w:ind w:left="1440" w:hanging="1440"/>
        <w:rPr>
          <w:rFonts w:ascii="Arial" w:hAnsi="Arial" w:cs="Arial"/>
        </w:rPr>
      </w:pPr>
      <w:r w:rsidRPr="00082F04">
        <w:rPr>
          <w:rFonts w:ascii="Arial" w:hAnsi="Arial" w:cs="Arial"/>
        </w:rPr>
        <w:t>Section 2.</w:t>
      </w:r>
      <w:r w:rsidRPr="00082F04">
        <w:rPr>
          <w:rFonts w:ascii="Arial" w:hAnsi="Arial" w:cs="Arial"/>
        </w:rPr>
        <w:tab/>
        <w:t>A copy of this policy, the contact information of the ORO, the contact information of the Office of Open Records, and the form for records requests approve</w:t>
      </w:r>
      <w:r w:rsidR="00435822">
        <w:rPr>
          <w:rFonts w:ascii="Arial" w:hAnsi="Arial" w:cs="Arial"/>
        </w:rPr>
        <w:t>d by the adoption of this Policy</w:t>
      </w:r>
      <w:r w:rsidRPr="00082F04">
        <w:rPr>
          <w:rFonts w:ascii="Arial" w:hAnsi="Arial" w:cs="Arial"/>
        </w:rPr>
        <w:t xml:space="preserve"> and the form approved by the Office of Open Records, shall also be posted on the City’s website </w:t>
      </w:r>
      <w:r w:rsidRPr="00FA65D0">
        <w:rPr>
          <w:rFonts w:ascii="Arial" w:hAnsi="Arial" w:cs="Arial"/>
        </w:rPr>
        <w:t>and</w:t>
      </w:r>
      <w:r w:rsidRPr="00082F04">
        <w:rPr>
          <w:rFonts w:ascii="Arial" w:hAnsi="Arial" w:cs="Arial"/>
        </w:rPr>
        <w:t xml:space="preserve"> at the City Building pursuant to Section 504 of Act No. 3.</w:t>
      </w:r>
    </w:p>
    <w:p w:rsidR="00A11FD3" w:rsidRDefault="00A11FD3">
      <w:pPr>
        <w:rPr>
          <w:rFonts w:ascii="Arial" w:hAnsi="Arial" w:cs="Arial"/>
        </w:rPr>
      </w:pPr>
    </w:p>
    <w:p w:rsidR="00BE5334" w:rsidRDefault="00BE5334">
      <w:pPr>
        <w:rPr>
          <w:rFonts w:ascii="Arial" w:hAnsi="Arial" w:cs="Arial"/>
        </w:rPr>
      </w:pPr>
    </w:p>
    <w:p w:rsidR="00BE5334" w:rsidRPr="00082F04" w:rsidRDefault="00BE5334">
      <w:pPr>
        <w:rPr>
          <w:rFonts w:ascii="Arial" w:hAnsi="Arial" w:cs="Arial"/>
        </w:rPr>
      </w:pPr>
    </w:p>
    <w:p w:rsidR="00A11FD3" w:rsidRPr="00082F04" w:rsidRDefault="00A11FD3">
      <w:pPr>
        <w:rPr>
          <w:rFonts w:ascii="Arial" w:hAnsi="Arial" w:cs="Arial"/>
        </w:rPr>
      </w:pPr>
      <w:r w:rsidRPr="00082F04">
        <w:rPr>
          <w:rFonts w:ascii="Arial" w:hAnsi="Arial" w:cs="Arial"/>
        </w:rPr>
        <w:t>Section 3.</w:t>
      </w:r>
      <w:r w:rsidRPr="00082F04">
        <w:rPr>
          <w:rFonts w:ascii="Arial" w:hAnsi="Arial" w:cs="Arial"/>
        </w:rPr>
        <w:tab/>
        <w:t>The obligations of the ORO shall be as follows:</w:t>
      </w:r>
    </w:p>
    <w:p w:rsidR="00A11FD3" w:rsidRPr="00082F04" w:rsidRDefault="00A11FD3">
      <w:pPr>
        <w:rPr>
          <w:rFonts w:ascii="Arial" w:hAnsi="Arial" w:cs="Arial"/>
        </w:rPr>
      </w:pPr>
      <w:r w:rsidRPr="00082F04">
        <w:rPr>
          <w:rFonts w:ascii="Arial" w:hAnsi="Arial" w:cs="Arial"/>
        </w:rPr>
        <w:tab/>
      </w:r>
      <w:r w:rsidRPr="00082F04">
        <w:rPr>
          <w:rFonts w:ascii="Arial" w:hAnsi="Arial" w:cs="Arial"/>
        </w:rPr>
        <w:tab/>
      </w:r>
    </w:p>
    <w:p w:rsidR="00A11FD3" w:rsidRPr="00082F04" w:rsidRDefault="00A11FD3">
      <w:pPr>
        <w:rPr>
          <w:rFonts w:ascii="Arial" w:hAnsi="Arial" w:cs="Arial"/>
        </w:rPr>
      </w:pPr>
      <w:r w:rsidRPr="00082F04">
        <w:rPr>
          <w:rFonts w:ascii="Arial" w:hAnsi="Arial" w:cs="Arial"/>
        </w:rPr>
        <w:tab/>
      </w:r>
      <w:r w:rsidRPr="00082F04">
        <w:rPr>
          <w:rFonts w:ascii="Arial" w:hAnsi="Arial" w:cs="Arial"/>
        </w:rPr>
        <w:tab/>
        <w:t>(a)</w:t>
      </w:r>
      <w:r w:rsidRPr="00082F04">
        <w:rPr>
          <w:rFonts w:ascii="Arial" w:hAnsi="Arial" w:cs="Arial"/>
        </w:rPr>
        <w:tab/>
        <w:t>Note the date of receipt of written request.</w:t>
      </w:r>
    </w:p>
    <w:p w:rsidR="00A11FD3" w:rsidRPr="00082F04" w:rsidRDefault="00A11FD3" w:rsidP="00A11FD3">
      <w:pPr>
        <w:ind w:left="2160" w:hanging="720"/>
        <w:rPr>
          <w:rFonts w:ascii="Arial" w:hAnsi="Arial" w:cs="Arial"/>
        </w:rPr>
      </w:pPr>
      <w:r w:rsidRPr="00082F04">
        <w:rPr>
          <w:rFonts w:ascii="Arial" w:hAnsi="Arial" w:cs="Arial"/>
        </w:rPr>
        <w:t>(b)</w:t>
      </w:r>
      <w:r w:rsidRPr="00082F04">
        <w:rPr>
          <w:rFonts w:ascii="Arial" w:hAnsi="Arial" w:cs="Arial"/>
        </w:rPr>
        <w:tab/>
        <w:t>Compute the day on which the five-day period for a res</w:t>
      </w:r>
      <w:r w:rsidR="00082F04">
        <w:rPr>
          <w:rFonts w:ascii="Arial" w:hAnsi="Arial" w:cs="Arial"/>
        </w:rPr>
        <w:t xml:space="preserve">ponse will expire </w:t>
      </w:r>
      <w:r w:rsidRPr="00082F04">
        <w:rPr>
          <w:rFonts w:ascii="Arial" w:hAnsi="Arial" w:cs="Arial"/>
        </w:rPr>
        <w:t>and make a notation of that date on the written request.</w:t>
      </w:r>
    </w:p>
    <w:p w:rsidR="00A11FD3" w:rsidRPr="00082F04" w:rsidRDefault="00A11FD3" w:rsidP="00A11FD3">
      <w:pPr>
        <w:ind w:left="2160" w:hanging="720"/>
        <w:rPr>
          <w:rFonts w:ascii="Arial" w:hAnsi="Arial" w:cs="Arial"/>
        </w:rPr>
      </w:pPr>
      <w:r w:rsidRPr="00082F04">
        <w:rPr>
          <w:rFonts w:ascii="Arial" w:hAnsi="Arial" w:cs="Arial"/>
        </w:rPr>
        <w:t>(c)</w:t>
      </w:r>
      <w:r w:rsidRPr="00082F04">
        <w:rPr>
          <w:rFonts w:ascii="Arial" w:hAnsi="Arial" w:cs="Arial"/>
        </w:rPr>
        <w:tab/>
        <w:t>Maintain an electronic or paper copy of a written request, including all documents submitted with the request until the request has been fulfilled.  If the request is denied, the written request shall be maintained for at least 30 days or, if an appeal is filed, until a final determination is issued under section 1101(b) or the appeal is deemed denied.</w:t>
      </w:r>
    </w:p>
    <w:p w:rsidR="00A11FD3" w:rsidRPr="00082F04" w:rsidRDefault="00A11FD3" w:rsidP="00A11FD3">
      <w:pPr>
        <w:ind w:left="2160" w:hanging="720"/>
        <w:rPr>
          <w:rFonts w:ascii="Arial" w:hAnsi="Arial" w:cs="Arial"/>
        </w:rPr>
      </w:pPr>
      <w:r w:rsidRPr="00082F04">
        <w:rPr>
          <w:rFonts w:ascii="Arial" w:hAnsi="Arial" w:cs="Arial"/>
        </w:rPr>
        <w:t>(d)</w:t>
      </w:r>
      <w:r w:rsidRPr="00082F04">
        <w:rPr>
          <w:rFonts w:ascii="Arial" w:hAnsi="Arial" w:cs="Arial"/>
        </w:rPr>
        <w:tab/>
        <w:t xml:space="preserve">Create a file for the retention of the original request, a copy of the response, a record or written communications with the requester and a copy of other communications.  </w:t>
      </w:r>
      <w:r w:rsidRPr="00082F04">
        <w:rPr>
          <w:rFonts w:ascii="Arial" w:hAnsi="Arial" w:cs="Arial"/>
          <w:u w:val="single"/>
        </w:rPr>
        <w:t>See</w:t>
      </w:r>
      <w:r w:rsidRPr="00082F04">
        <w:rPr>
          <w:rFonts w:ascii="Arial" w:hAnsi="Arial" w:cs="Arial"/>
        </w:rPr>
        <w:t xml:space="preserve"> Section 502(b)(2)(l)–(iv) of Act No. 3.</w:t>
      </w:r>
    </w:p>
    <w:p w:rsidR="00A11FD3" w:rsidRPr="00082F04" w:rsidRDefault="00A11FD3" w:rsidP="00A11FD3">
      <w:pPr>
        <w:ind w:left="2160" w:hanging="720"/>
        <w:rPr>
          <w:rFonts w:ascii="Arial" w:hAnsi="Arial" w:cs="Arial"/>
        </w:rPr>
      </w:pPr>
      <w:r w:rsidRPr="00082F04">
        <w:rPr>
          <w:rFonts w:ascii="Arial" w:hAnsi="Arial" w:cs="Arial"/>
        </w:rPr>
        <w:t>(e)</w:t>
      </w:r>
      <w:r w:rsidRPr="00082F04">
        <w:rPr>
          <w:rFonts w:ascii="Arial" w:hAnsi="Arial" w:cs="Arial"/>
        </w:rPr>
        <w:tab/>
        <w:t>Provide the requester with an appropriate response or determination as required by Act No. 3.</w:t>
      </w:r>
    </w:p>
    <w:p w:rsidR="00CA04D3" w:rsidRPr="00082F04" w:rsidRDefault="00CA04D3" w:rsidP="00CA04D3">
      <w:pPr>
        <w:rPr>
          <w:rFonts w:ascii="Arial" w:hAnsi="Arial" w:cs="Arial"/>
        </w:rPr>
      </w:pPr>
    </w:p>
    <w:p w:rsidR="00CA04D3" w:rsidRPr="00082F04" w:rsidRDefault="00CA04D3" w:rsidP="00CA04D3">
      <w:pPr>
        <w:ind w:left="1440" w:hanging="1440"/>
        <w:rPr>
          <w:rFonts w:ascii="Arial" w:hAnsi="Arial" w:cs="Arial"/>
        </w:rPr>
      </w:pPr>
      <w:r w:rsidRPr="00082F04">
        <w:rPr>
          <w:rFonts w:ascii="Arial" w:hAnsi="Arial" w:cs="Arial"/>
        </w:rPr>
        <w:t>Section 4.</w:t>
      </w:r>
      <w:r w:rsidRPr="00082F04">
        <w:rPr>
          <w:rFonts w:ascii="Arial" w:hAnsi="Arial" w:cs="Arial"/>
        </w:rPr>
        <w:tab/>
        <w:t>It is the policy of the City to require the presence of a designated employee when public records are examined and inspected and to charge reasonable fees for duplication of its public records.</w:t>
      </w:r>
    </w:p>
    <w:p w:rsidR="00082F04" w:rsidRDefault="00082F04" w:rsidP="00CA04D3">
      <w:pPr>
        <w:rPr>
          <w:rFonts w:ascii="Arial" w:hAnsi="Arial" w:cs="Arial"/>
        </w:rPr>
      </w:pPr>
    </w:p>
    <w:p w:rsidR="00082F04" w:rsidRPr="00082F04" w:rsidRDefault="00082F04" w:rsidP="00CA04D3">
      <w:pPr>
        <w:rPr>
          <w:rFonts w:ascii="Arial" w:hAnsi="Arial" w:cs="Arial"/>
        </w:rPr>
      </w:pPr>
    </w:p>
    <w:p w:rsidR="00CA04D3" w:rsidRPr="00082F04" w:rsidRDefault="00CA04D3" w:rsidP="00CA04D3">
      <w:pPr>
        <w:rPr>
          <w:rFonts w:ascii="Arial" w:hAnsi="Arial" w:cs="Arial"/>
        </w:rPr>
      </w:pPr>
      <w:r w:rsidRPr="00082F04">
        <w:rPr>
          <w:rFonts w:ascii="Arial" w:hAnsi="Arial" w:cs="Arial"/>
        </w:rPr>
        <w:t>Section 5.</w:t>
      </w:r>
      <w:r w:rsidRPr="00082F04">
        <w:rPr>
          <w:rFonts w:ascii="Arial" w:hAnsi="Arial" w:cs="Arial"/>
        </w:rPr>
        <w:tab/>
        <w:t xml:space="preserve">All requests for Records under Act No. 3 made to the City </w:t>
      </w:r>
      <w:r w:rsidRPr="00082F04">
        <w:rPr>
          <w:rFonts w:ascii="Arial" w:hAnsi="Arial" w:cs="Arial"/>
          <w:u w:val="single"/>
        </w:rPr>
        <w:t>shall</w:t>
      </w:r>
      <w:r w:rsidRPr="00082F04">
        <w:rPr>
          <w:rFonts w:ascii="Arial" w:hAnsi="Arial" w:cs="Arial"/>
        </w:rPr>
        <w:t xml:space="preserve"> be:</w:t>
      </w:r>
    </w:p>
    <w:p w:rsidR="00CA04D3" w:rsidRPr="00082F04" w:rsidRDefault="00CA04D3" w:rsidP="00CA04D3">
      <w:pPr>
        <w:rPr>
          <w:rFonts w:ascii="Arial" w:hAnsi="Arial" w:cs="Arial"/>
        </w:rPr>
      </w:pPr>
    </w:p>
    <w:p w:rsidR="00CA04D3" w:rsidRPr="00082F04" w:rsidRDefault="00CA04D3" w:rsidP="00CA04D3">
      <w:pPr>
        <w:rPr>
          <w:rFonts w:ascii="Arial" w:hAnsi="Arial" w:cs="Arial"/>
        </w:rPr>
      </w:pPr>
      <w:r w:rsidRPr="00082F04">
        <w:rPr>
          <w:rFonts w:ascii="Arial" w:hAnsi="Arial" w:cs="Arial"/>
        </w:rPr>
        <w:tab/>
      </w:r>
      <w:r w:rsidRPr="00082F04">
        <w:rPr>
          <w:rFonts w:ascii="Arial" w:hAnsi="Arial" w:cs="Arial"/>
        </w:rPr>
        <w:tab/>
        <w:t>A.</w:t>
      </w:r>
      <w:r w:rsidRPr="00082F04">
        <w:rPr>
          <w:rFonts w:ascii="Arial" w:hAnsi="Arial" w:cs="Arial"/>
        </w:rPr>
        <w:tab/>
        <w:t xml:space="preserve">Addressed to the </w:t>
      </w:r>
      <w:r w:rsidR="008A3360">
        <w:rPr>
          <w:rFonts w:ascii="Arial" w:hAnsi="Arial" w:cs="Arial"/>
        </w:rPr>
        <w:t xml:space="preserve">appropriate </w:t>
      </w:r>
      <w:r w:rsidRPr="00082F04">
        <w:rPr>
          <w:rFonts w:ascii="Arial" w:hAnsi="Arial" w:cs="Arial"/>
        </w:rPr>
        <w:t>ORO</w:t>
      </w:r>
      <w:r w:rsidR="008A3360">
        <w:rPr>
          <w:rFonts w:ascii="Arial" w:hAnsi="Arial" w:cs="Arial"/>
        </w:rPr>
        <w:t xml:space="preserve"> as</w:t>
      </w:r>
      <w:r w:rsidRPr="00082F04">
        <w:rPr>
          <w:rFonts w:ascii="Arial" w:hAnsi="Arial" w:cs="Arial"/>
        </w:rPr>
        <w:t xml:space="preserve"> designated above; </w:t>
      </w:r>
      <w:r w:rsidRPr="00082F04">
        <w:rPr>
          <w:rFonts w:ascii="Arial" w:hAnsi="Arial" w:cs="Arial"/>
          <w:u w:val="single"/>
        </w:rPr>
        <w:t>and</w:t>
      </w:r>
      <w:r w:rsidRPr="00082F04">
        <w:rPr>
          <w:rFonts w:ascii="Arial" w:hAnsi="Arial" w:cs="Arial"/>
        </w:rPr>
        <w:t>,</w:t>
      </w:r>
    </w:p>
    <w:p w:rsidR="00CA04D3" w:rsidRPr="00082F04" w:rsidRDefault="00CA04D3" w:rsidP="00CA04D3">
      <w:pPr>
        <w:ind w:left="2160" w:hanging="720"/>
        <w:rPr>
          <w:rFonts w:ascii="Arial" w:hAnsi="Arial" w:cs="Arial"/>
        </w:rPr>
      </w:pPr>
      <w:r w:rsidRPr="00082F04">
        <w:rPr>
          <w:rFonts w:ascii="Arial" w:hAnsi="Arial" w:cs="Arial"/>
        </w:rPr>
        <w:t>B.</w:t>
      </w:r>
      <w:r w:rsidRPr="00082F04">
        <w:rPr>
          <w:rFonts w:ascii="Arial" w:hAnsi="Arial" w:cs="Arial"/>
        </w:rPr>
        <w:tab/>
        <w:t xml:space="preserve">Submitted in writing and utilizing the form approved herein and entitled “Public Record Review/Duplication Request”.  Completed forms may be submitted in person, by mail, by facsimile, or by e-mail.  The City will </w:t>
      </w:r>
      <w:r w:rsidRPr="00082F04">
        <w:rPr>
          <w:rFonts w:ascii="Arial" w:hAnsi="Arial" w:cs="Arial"/>
          <w:u w:val="single"/>
        </w:rPr>
        <w:t>NOT</w:t>
      </w:r>
      <w:r w:rsidRPr="00082F04">
        <w:rPr>
          <w:rFonts w:ascii="Arial" w:hAnsi="Arial" w:cs="Arial"/>
        </w:rPr>
        <w:t xml:space="preserve"> honor any verbal or anonymous requests.</w:t>
      </w:r>
    </w:p>
    <w:p w:rsidR="00CA04D3" w:rsidRPr="00082F04" w:rsidRDefault="00CA04D3" w:rsidP="00CA04D3">
      <w:pPr>
        <w:rPr>
          <w:rFonts w:ascii="Arial" w:hAnsi="Arial" w:cs="Arial"/>
        </w:rPr>
      </w:pPr>
    </w:p>
    <w:p w:rsidR="00CA04D3" w:rsidRPr="00082F04" w:rsidRDefault="00CA04D3" w:rsidP="00CA04D3">
      <w:pPr>
        <w:ind w:left="1440" w:hanging="1440"/>
        <w:rPr>
          <w:rFonts w:ascii="Arial" w:hAnsi="Arial" w:cs="Arial"/>
        </w:rPr>
      </w:pPr>
      <w:r w:rsidRPr="00082F04">
        <w:rPr>
          <w:rFonts w:ascii="Arial" w:hAnsi="Arial" w:cs="Arial"/>
        </w:rPr>
        <w:t>Section 6.</w:t>
      </w:r>
      <w:r w:rsidRPr="00082F04">
        <w:rPr>
          <w:rFonts w:ascii="Arial" w:hAnsi="Arial" w:cs="Arial"/>
        </w:rPr>
        <w:tab/>
        <w:t>Employees other than the designated ORO</w:t>
      </w:r>
      <w:r w:rsidR="00FA65D0">
        <w:rPr>
          <w:rFonts w:ascii="Arial" w:hAnsi="Arial" w:cs="Arial"/>
        </w:rPr>
        <w:t>s</w:t>
      </w:r>
      <w:r w:rsidRPr="00082F04">
        <w:rPr>
          <w:rFonts w:ascii="Arial" w:hAnsi="Arial" w:cs="Arial"/>
        </w:rPr>
        <w:t xml:space="preserve"> who receive requests are to direct such requests to the </w:t>
      </w:r>
      <w:r w:rsidR="00FA65D0">
        <w:rPr>
          <w:rFonts w:ascii="Arial" w:hAnsi="Arial" w:cs="Arial"/>
        </w:rPr>
        <w:t xml:space="preserve">appropriate </w:t>
      </w:r>
      <w:r w:rsidRPr="00082F04">
        <w:rPr>
          <w:rFonts w:ascii="Arial" w:hAnsi="Arial" w:cs="Arial"/>
        </w:rPr>
        <w:t>ORO.</w:t>
      </w:r>
    </w:p>
    <w:p w:rsidR="00CA04D3" w:rsidRPr="00082F04" w:rsidRDefault="00CA04D3" w:rsidP="00CA04D3">
      <w:pPr>
        <w:ind w:left="1440" w:hanging="1440"/>
        <w:rPr>
          <w:rFonts w:ascii="Arial" w:hAnsi="Arial" w:cs="Arial"/>
        </w:rPr>
      </w:pPr>
    </w:p>
    <w:p w:rsidR="00CA04D3" w:rsidRPr="00082F04" w:rsidRDefault="00CA04D3" w:rsidP="00CA04D3">
      <w:pPr>
        <w:ind w:left="1440" w:hanging="1440"/>
        <w:rPr>
          <w:rFonts w:ascii="Arial" w:hAnsi="Arial" w:cs="Arial"/>
        </w:rPr>
      </w:pPr>
      <w:r w:rsidRPr="00082F04">
        <w:rPr>
          <w:rFonts w:ascii="Arial" w:hAnsi="Arial" w:cs="Arial"/>
        </w:rPr>
        <w:t>Section 7.</w:t>
      </w:r>
      <w:r w:rsidRPr="00082F04">
        <w:rPr>
          <w:rFonts w:ascii="Arial" w:hAnsi="Arial" w:cs="Arial"/>
        </w:rPr>
        <w:tab/>
        <w:t>Written requests should identify or describe the record(s) sought with sufficient specificity to enable the City to ascertain which records are being requested and shall include the name and address to which the City shall address its response.</w:t>
      </w:r>
    </w:p>
    <w:p w:rsidR="00CA04D3" w:rsidRPr="00082F04" w:rsidRDefault="00CA04D3" w:rsidP="00CA04D3">
      <w:pPr>
        <w:ind w:left="1440" w:hanging="1440"/>
        <w:rPr>
          <w:rFonts w:ascii="Arial" w:hAnsi="Arial" w:cs="Arial"/>
        </w:rPr>
      </w:pPr>
    </w:p>
    <w:p w:rsidR="00CA04D3" w:rsidRPr="00082F04" w:rsidRDefault="00CA04D3" w:rsidP="00CA04D3">
      <w:pPr>
        <w:ind w:left="1440" w:hanging="1440"/>
        <w:rPr>
          <w:rFonts w:ascii="Arial" w:hAnsi="Arial" w:cs="Arial"/>
        </w:rPr>
      </w:pPr>
      <w:r w:rsidRPr="00082F04">
        <w:rPr>
          <w:rFonts w:ascii="Arial" w:hAnsi="Arial" w:cs="Arial"/>
        </w:rPr>
        <w:t>Section 8.</w:t>
      </w:r>
      <w:r w:rsidRPr="00082F04">
        <w:rPr>
          <w:rFonts w:ascii="Arial" w:hAnsi="Arial" w:cs="Arial"/>
        </w:rPr>
        <w:tab/>
        <w:t>In no case shall the City be required to create public record which does not exist to compile, maintain, format or organize a public record in a manner in which the City does not currently compile, maintain, format or organize such records.</w:t>
      </w:r>
    </w:p>
    <w:p w:rsidR="00CA04D3" w:rsidRPr="00082F04" w:rsidRDefault="00CA04D3" w:rsidP="00CA04D3">
      <w:pPr>
        <w:ind w:left="1440" w:hanging="1440"/>
        <w:rPr>
          <w:rFonts w:ascii="Arial" w:hAnsi="Arial" w:cs="Arial"/>
        </w:rPr>
      </w:pPr>
    </w:p>
    <w:p w:rsidR="00CA04D3" w:rsidRPr="00082F04" w:rsidRDefault="00CA04D3" w:rsidP="00CA04D3">
      <w:pPr>
        <w:ind w:left="1440" w:hanging="1440"/>
        <w:rPr>
          <w:rFonts w:ascii="Arial" w:hAnsi="Arial" w:cs="Arial"/>
        </w:rPr>
      </w:pPr>
      <w:r w:rsidRPr="00082F04">
        <w:rPr>
          <w:rFonts w:ascii="Arial" w:hAnsi="Arial" w:cs="Arial"/>
        </w:rPr>
        <w:t>Section 9.</w:t>
      </w:r>
      <w:r w:rsidRPr="00082F04">
        <w:rPr>
          <w:rFonts w:ascii="Arial" w:hAnsi="Arial" w:cs="Arial"/>
        </w:rPr>
        <w:tab/>
        <w:t>The time for response by the ORO shall not exceed five (5) business days from the date the written request is received by him or her.  If the ORO fails to respond within five (5) business days of receipt of the written request, the request shall be deemed denied.</w:t>
      </w:r>
    </w:p>
    <w:p w:rsidR="00CA04D3" w:rsidRDefault="00CA04D3" w:rsidP="00CA04D3">
      <w:pPr>
        <w:ind w:left="1440" w:hanging="1440"/>
        <w:rPr>
          <w:rFonts w:ascii="Arial" w:hAnsi="Arial" w:cs="Arial"/>
        </w:rPr>
      </w:pPr>
    </w:p>
    <w:p w:rsidR="00817F29" w:rsidRDefault="00817F29" w:rsidP="00CA04D3">
      <w:pPr>
        <w:ind w:left="1440" w:hanging="1440"/>
        <w:rPr>
          <w:rFonts w:ascii="Arial" w:hAnsi="Arial" w:cs="Arial"/>
        </w:rPr>
      </w:pPr>
    </w:p>
    <w:p w:rsidR="00731D35" w:rsidRDefault="00731D35" w:rsidP="00CA04D3">
      <w:pPr>
        <w:ind w:left="1440" w:hanging="1440"/>
        <w:rPr>
          <w:rFonts w:ascii="Arial" w:hAnsi="Arial" w:cs="Arial"/>
        </w:rPr>
      </w:pPr>
    </w:p>
    <w:p w:rsidR="00CA04D3" w:rsidRPr="00082F04" w:rsidRDefault="00CA04D3" w:rsidP="00CA04D3">
      <w:pPr>
        <w:ind w:left="1440" w:hanging="1440"/>
        <w:rPr>
          <w:rFonts w:ascii="Arial" w:hAnsi="Arial" w:cs="Arial"/>
        </w:rPr>
      </w:pPr>
      <w:r w:rsidRPr="00082F04">
        <w:rPr>
          <w:rFonts w:ascii="Arial" w:hAnsi="Arial" w:cs="Arial"/>
        </w:rPr>
        <w:tab/>
        <w:t>The following guidelines apply to the response:</w:t>
      </w:r>
    </w:p>
    <w:p w:rsidR="00CA04D3" w:rsidRPr="00082F04" w:rsidRDefault="00CA04D3" w:rsidP="00CA04D3">
      <w:pPr>
        <w:ind w:left="1440" w:hanging="1440"/>
        <w:rPr>
          <w:rFonts w:ascii="Arial" w:hAnsi="Arial" w:cs="Arial"/>
        </w:rPr>
      </w:pPr>
    </w:p>
    <w:p w:rsidR="00CA04D3" w:rsidRPr="00082F04" w:rsidRDefault="00CA04D3" w:rsidP="00A87E42">
      <w:pPr>
        <w:ind w:left="2160" w:hanging="720"/>
        <w:rPr>
          <w:rFonts w:ascii="Arial" w:hAnsi="Arial" w:cs="Arial"/>
        </w:rPr>
      </w:pPr>
      <w:r w:rsidRPr="00082F04">
        <w:rPr>
          <w:rFonts w:ascii="Arial" w:hAnsi="Arial" w:cs="Arial"/>
        </w:rPr>
        <w:t>(a)</w:t>
      </w:r>
      <w:r w:rsidRPr="00082F04">
        <w:rPr>
          <w:rFonts w:ascii="Arial" w:hAnsi="Arial" w:cs="Arial"/>
        </w:rPr>
        <w:tab/>
        <w:t>Determination – Upon receipt of a written request for access, the Open-records Officer shall determine if one of the following applies:</w:t>
      </w:r>
    </w:p>
    <w:p w:rsidR="00CA04D3" w:rsidRPr="00082F04" w:rsidRDefault="00CA04D3" w:rsidP="00CA04D3">
      <w:pPr>
        <w:ind w:left="1440" w:hanging="1440"/>
        <w:rPr>
          <w:rFonts w:ascii="Arial" w:hAnsi="Arial" w:cs="Arial"/>
        </w:rPr>
      </w:pPr>
    </w:p>
    <w:p w:rsidR="00CA04D3" w:rsidRPr="00082F04" w:rsidRDefault="00DE201C" w:rsidP="00A87E42">
      <w:pPr>
        <w:ind w:left="2880" w:hanging="720"/>
        <w:rPr>
          <w:rFonts w:ascii="Arial" w:hAnsi="Arial" w:cs="Arial"/>
        </w:rPr>
      </w:pPr>
      <w:r>
        <w:rPr>
          <w:rFonts w:ascii="Arial" w:hAnsi="Arial" w:cs="Arial"/>
        </w:rPr>
        <w:t>(1)</w:t>
      </w:r>
      <w:r>
        <w:rPr>
          <w:rFonts w:ascii="Arial" w:hAnsi="Arial" w:cs="Arial"/>
        </w:rPr>
        <w:tab/>
        <w:t>T</w:t>
      </w:r>
      <w:r w:rsidR="00CA04D3" w:rsidRPr="00082F04">
        <w:rPr>
          <w:rFonts w:ascii="Arial" w:hAnsi="Arial" w:cs="Arial"/>
        </w:rPr>
        <w:t>he request for access requires redaction of a record in accordance with section 706;</w:t>
      </w:r>
    </w:p>
    <w:p w:rsidR="00CA04D3" w:rsidRPr="00082F04" w:rsidRDefault="00DE201C" w:rsidP="00A87E42">
      <w:pPr>
        <w:ind w:left="2880" w:hanging="720"/>
        <w:rPr>
          <w:rFonts w:ascii="Arial" w:hAnsi="Arial" w:cs="Arial"/>
        </w:rPr>
      </w:pPr>
      <w:r>
        <w:rPr>
          <w:rFonts w:ascii="Arial" w:hAnsi="Arial" w:cs="Arial"/>
        </w:rPr>
        <w:t>(2)</w:t>
      </w:r>
      <w:r>
        <w:rPr>
          <w:rFonts w:ascii="Arial" w:hAnsi="Arial" w:cs="Arial"/>
        </w:rPr>
        <w:tab/>
        <w:t>T</w:t>
      </w:r>
      <w:r w:rsidR="00CA04D3" w:rsidRPr="00082F04">
        <w:rPr>
          <w:rFonts w:ascii="Arial" w:hAnsi="Arial" w:cs="Arial"/>
        </w:rPr>
        <w:t>he request for access requires the retrieval of a record stored in a remote location;</w:t>
      </w:r>
    </w:p>
    <w:p w:rsidR="00CA04D3" w:rsidRPr="00082F04" w:rsidRDefault="00DE201C" w:rsidP="00A87E42">
      <w:pPr>
        <w:ind w:left="2880" w:hanging="720"/>
        <w:rPr>
          <w:rFonts w:ascii="Arial" w:hAnsi="Arial" w:cs="Arial"/>
        </w:rPr>
      </w:pPr>
      <w:r>
        <w:rPr>
          <w:rFonts w:ascii="Arial" w:hAnsi="Arial" w:cs="Arial"/>
        </w:rPr>
        <w:t>(3)</w:t>
      </w:r>
      <w:r>
        <w:rPr>
          <w:rFonts w:ascii="Arial" w:hAnsi="Arial" w:cs="Arial"/>
        </w:rPr>
        <w:tab/>
        <w:t>A</w:t>
      </w:r>
      <w:r w:rsidR="00CA04D3" w:rsidRPr="00082F04">
        <w:rPr>
          <w:rFonts w:ascii="Arial" w:hAnsi="Arial" w:cs="Arial"/>
        </w:rPr>
        <w:t xml:space="preserve"> timely response to the request for access cannot be accomplished due to bona fide and specified staffing limitations;</w:t>
      </w:r>
    </w:p>
    <w:p w:rsidR="00CA04D3" w:rsidRPr="00082F04" w:rsidRDefault="00DE201C" w:rsidP="00A87E42">
      <w:pPr>
        <w:ind w:left="2880" w:hanging="720"/>
        <w:rPr>
          <w:rFonts w:ascii="Arial" w:hAnsi="Arial" w:cs="Arial"/>
        </w:rPr>
      </w:pPr>
      <w:r>
        <w:rPr>
          <w:rFonts w:ascii="Arial" w:hAnsi="Arial" w:cs="Arial"/>
        </w:rPr>
        <w:t>(4)</w:t>
      </w:r>
      <w:r>
        <w:rPr>
          <w:rFonts w:ascii="Arial" w:hAnsi="Arial" w:cs="Arial"/>
        </w:rPr>
        <w:tab/>
        <w:t>A</w:t>
      </w:r>
      <w:r w:rsidR="00CA04D3" w:rsidRPr="00082F04">
        <w:rPr>
          <w:rFonts w:ascii="Arial" w:hAnsi="Arial" w:cs="Arial"/>
        </w:rPr>
        <w:t xml:space="preserve"> legal review is necessary to determine whether the record is a record subject to access under this act;</w:t>
      </w:r>
    </w:p>
    <w:p w:rsidR="00CA04D3" w:rsidRPr="00082F04" w:rsidRDefault="00DE201C" w:rsidP="00A87E42">
      <w:pPr>
        <w:ind w:left="2880" w:hanging="720"/>
        <w:rPr>
          <w:rFonts w:ascii="Arial" w:hAnsi="Arial" w:cs="Arial"/>
        </w:rPr>
      </w:pPr>
      <w:r>
        <w:rPr>
          <w:rFonts w:ascii="Arial" w:hAnsi="Arial" w:cs="Arial"/>
        </w:rPr>
        <w:t>(5)</w:t>
      </w:r>
      <w:r>
        <w:rPr>
          <w:rFonts w:ascii="Arial" w:hAnsi="Arial" w:cs="Arial"/>
        </w:rPr>
        <w:tab/>
        <w:t>T</w:t>
      </w:r>
      <w:r w:rsidR="00CA04D3" w:rsidRPr="00082F04">
        <w:rPr>
          <w:rFonts w:ascii="Arial" w:hAnsi="Arial" w:cs="Arial"/>
        </w:rPr>
        <w:t>he requester has not complied with the City’s policies regarding access to records;</w:t>
      </w:r>
    </w:p>
    <w:p w:rsidR="00A87E42" w:rsidRPr="00082F04" w:rsidRDefault="00DE201C" w:rsidP="00A87E42">
      <w:pPr>
        <w:ind w:left="2880" w:hanging="720"/>
        <w:rPr>
          <w:rFonts w:ascii="Arial" w:hAnsi="Arial" w:cs="Arial"/>
        </w:rPr>
      </w:pPr>
      <w:r>
        <w:rPr>
          <w:rFonts w:ascii="Arial" w:hAnsi="Arial" w:cs="Arial"/>
        </w:rPr>
        <w:t>(6)</w:t>
      </w:r>
      <w:r>
        <w:rPr>
          <w:rFonts w:ascii="Arial" w:hAnsi="Arial" w:cs="Arial"/>
        </w:rPr>
        <w:tab/>
        <w:t>T</w:t>
      </w:r>
      <w:r w:rsidR="00A87E42" w:rsidRPr="00082F04">
        <w:rPr>
          <w:rFonts w:ascii="Arial" w:hAnsi="Arial" w:cs="Arial"/>
        </w:rPr>
        <w:t>he requester refuses to pay applicable fees authorized by this act; or</w:t>
      </w:r>
    </w:p>
    <w:p w:rsidR="00A87E42" w:rsidRDefault="00DE201C" w:rsidP="00A87E42">
      <w:pPr>
        <w:ind w:left="2880" w:hanging="720"/>
        <w:rPr>
          <w:rFonts w:ascii="Arial" w:hAnsi="Arial" w:cs="Arial"/>
        </w:rPr>
      </w:pPr>
      <w:r>
        <w:rPr>
          <w:rFonts w:ascii="Arial" w:hAnsi="Arial" w:cs="Arial"/>
        </w:rPr>
        <w:t>(7)</w:t>
      </w:r>
      <w:r>
        <w:rPr>
          <w:rFonts w:ascii="Arial" w:hAnsi="Arial" w:cs="Arial"/>
        </w:rPr>
        <w:tab/>
        <w:t>T</w:t>
      </w:r>
      <w:r w:rsidR="00A87E42" w:rsidRPr="00082F04">
        <w:rPr>
          <w:rFonts w:ascii="Arial" w:hAnsi="Arial" w:cs="Arial"/>
        </w:rPr>
        <w:t>he extent or nature of the request precludes a response within the required time period.</w:t>
      </w:r>
    </w:p>
    <w:p w:rsidR="00D9007D" w:rsidRDefault="00D9007D" w:rsidP="00A87E42">
      <w:pPr>
        <w:ind w:left="2880" w:hanging="720"/>
        <w:rPr>
          <w:rFonts w:ascii="Arial" w:hAnsi="Arial" w:cs="Arial"/>
        </w:rPr>
      </w:pPr>
    </w:p>
    <w:p w:rsidR="00D9007D" w:rsidRDefault="00D9007D" w:rsidP="00A87E42">
      <w:pPr>
        <w:ind w:left="2880" w:hanging="720"/>
        <w:rPr>
          <w:rFonts w:ascii="Arial" w:hAnsi="Arial" w:cs="Arial"/>
        </w:rPr>
      </w:pPr>
    </w:p>
    <w:p w:rsidR="00D9007D" w:rsidRPr="00082F04" w:rsidRDefault="00D9007D" w:rsidP="00A87E42">
      <w:pPr>
        <w:ind w:left="2880" w:hanging="720"/>
        <w:rPr>
          <w:rFonts w:ascii="Arial" w:hAnsi="Arial" w:cs="Arial"/>
        </w:rPr>
      </w:pPr>
    </w:p>
    <w:p w:rsidR="00A87E42" w:rsidRPr="00082F04" w:rsidRDefault="00A87E42" w:rsidP="00A87E42">
      <w:pPr>
        <w:rPr>
          <w:rFonts w:ascii="Arial" w:hAnsi="Arial" w:cs="Arial"/>
        </w:rPr>
      </w:pPr>
    </w:p>
    <w:p w:rsidR="00A87E42" w:rsidRPr="00082F04" w:rsidRDefault="00A87E42" w:rsidP="00A87E42">
      <w:pPr>
        <w:rPr>
          <w:rFonts w:ascii="Arial" w:hAnsi="Arial" w:cs="Arial"/>
        </w:rPr>
      </w:pPr>
      <w:r w:rsidRPr="00082F04">
        <w:rPr>
          <w:rFonts w:ascii="Arial" w:hAnsi="Arial" w:cs="Arial"/>
        </w:rPr>
        <w:lastRenderedPageBreak/>
        <w:tab/>
      </w:r>
      <w:r w:rsidRPr="00082F04">
        <w:rPr>
          <w:rFonts w:ascii="Arial" w:hAnsi="Arial" w:cs="Arial"/>
        </w:rPr>
        <w:tab/>
        <w:t>(b)</w:t>
      </w:r>
      <w:r w:rsidRPr="00082F04">
        <w:rPr>
          <w:rFonts w:ascii="Arial" w:hAnsi="Arial" w:cs="Arial"/>
        </w:rPr>
        <w:tab/>
        <w:t>Notice.</w:t>
      </w:r>
    </w:p>
    <w:p w:rsidR="00A87E42" w:rsidRPr="00082F04" w:rsidRDefault="00A87E42" w:rsidP="00A87E42">
      <w:pPr>
        <w:rPr>
          <w:rFonts w:ascii="Arial" w:hAnsi="Arial" w:cs="Arial"/>
        </w:rPr>
      </w:pPr>
    </w:p>
    <w:p w:rsidR="00A87E42" w:rsidRPr="00082F04" w:rsidRDefault="00A87E42" w:rsidP="00A87E42">
      <w:pPr>
        <w:ind w:left="2880" w:hanging="720"/>
        <w:rPr>
          <w:rFonts w:ascii="Arial" w:hAnsi="Arial" w:cs="Arial"/>
        </w:rPr>
      </w:pPr>
      <w:r w:rsidRPr="00082F04">
        <w:rPr>
          <w:rFonts w:ascii="Arial" w:hAnsi="Arial" w:cs="Arial"/>
        </w:rPr>
        <w:t>(1)</w:t>
      </w:r>
      <w:r w:rsidRPr="00082F04">
        <w:rPr>
          <w:rFonts w:ascii="Arial" w:hAnsi="Arial" w:cs="Arial"/>
        </w:rPr>
        <w:tab/>
        <w:t>Upon determination that one of the factors listed in subsection (a) applies, the Open-records Officer shall send written notice to the requester within five business days of receipt of the request for access under subsection (a).</w:t>
      </w:r>
    </w:p>
    <w:p w:rsidR="00A87E42" w:rsidRPr="00082F04" w:rsidRDefault="00A87E42" w:rsidP="00A87E42">
      <w:pPr>
        <w:ind w:left="2880" w:hanging="720"/>
        <w:rPr>
          <w:rFonts w:ascii="Arial" w:hAnsi="Arial" w:cs="Arial"/>
        </w:rPr>
      </w:pPr>
      <w:r w:rsidRPr="00082F04">
        <w:rPr>
          <w:rFonts w:ascii="Arial" w:hAnsi="Arial" w:cs="Arial"/>
        </w:rPr>
        <w:t>(2)</w:t>
      </w:r>
      <w:r w:rsidRPr="00082F04">
        <w:rPr>
          <w:rFonts w:ascii="Arial" w:hAnsi="Arial" w:cs="Arial"/>
        </w:rPr>
        <w:tab/>
        <w:t>The notice shall include a statement notifying the requester that the request for access is being reviewed, the reason for review, a reasonable date that a response is expected to be provided and an estimate of applicable fees owed when the record becomes available.  If the date that a response is expected to be provided is in excess of 30 days following five business days allowed for in section 901, the request for access shall be deemed denied unless the requester has agreed in writing to an extension to the date specified in the notice.</w:t>
      </w:r>
    </w:p>
    <w:p w:rsidR="00A87E42" w:rsidRPr="00082F04" w:rsidRDefault="00A87E42" w:rsidP="00A87E42">
      <w:pPr>
        <w:ind w:left="2880" w:hanging="720"/>
        <w:rPr>
          <w:rFonts w:ascii="Arial" w:hAnsi="Arial" w:cs="Arial"/>
        </w:rPr>
      </w:pPr>
      <w:r w:rsidRPr="00082F04">
        <w:rPr>
          <w:rFonts w:ascii="Arial" w:hAnsi="Arial" w:cs="Arial"/>
        </w:rPr>
        <w:t>(3)</w:t>
      </w:r>
      <w:r w:rsidRPr="00082F04">
        <w:rPr>
          <w:rFonts w:ascii="Arial" w:hAnsi="Arial" w:cs="Arial"/>
        </w:rPr>
        <w:tab/>
        <w:t>If the requester agrees to the extension, the request shall be deemed denied on the day following the date specified in the notice if the City has not provided a response by that date.</w:t>
      </w:r>
    </w:p>
    <w:p w:rsidR="00A87E42" w:rsidRPr="00082F04" w:rsidRDefault="00A87E42" w:rsidP="00A87E42">
      <w:pPr>
        <w:rPr>
          <w:rFonts w:ascii="Arial" w:hAnsi="Arial" w:cs="Arial"/>
        </w:rPr>
      </w:pPr>
    </w:p>
    <w:p w:rsidR="00A87E42" w:rsidRPr="00082F04" w:rsidRDefault="00A87E42" w:rsidP="00A87E42">
      <w:pPr>
        <w:rPr>
          <w:rFonts w:ascii="Arial" w:hAnsi="Arial" w:cs="Arial"/>
        </w:rPr>
      </w:pPr>
      <w:r w:rsidRPr="00082F04">
        <w:rPr>
          <w:rFonts w:ascii="Arial" w:hAnsi="Arial" w:cs="Arial"/>
        </w:rPr>
        <w:tab/>
      </w:r>
      <w:r w:rsidRPr="00082F04">
        <w:rPr>
          <w:rFonts w:ascii="Arial" w:hAnsi="Arial" w:cs="Arial"/>
        </w:rPr>
        <w:tab/>
        <w:t>(c)</w:t>
      </w:r>
      <w:r w:rsidRPr="00082F04">
        <w:rPr>
          <w:rFonts w:ascii="Arial" w:hAnsi="Arial" w:cs="Arial"/>
        </w:rPr>
        <w:tab/>
        <w:t>Denial.</w:t>
      </w:r>
    </w:p>
    <w:p w:rsidR="00A87E42" w:rsidRPr="00082F04" w:rsidRDefault="00A87E42" w:rsidP="00A87E42">
      <w:pPr>
        <w:rPr>
          <w:rFonts w:ascii="Arial" w:hAnsi="Arial" w:cs="Arial"/>
        </w:rPr>
      </w:pPr>
    </w:p>
    <w:p w:rsidR="00A87E42" w:rsidRPr="00082F04" w:rsidRDefault="00A87E42" w:rsidP="00A87E42">
      <w:pPr>
        <w:ind w:left="2160"/>
        <w:rPr>
          <w:rFonts w:ascii="Arial" w:hAnsi="Arial" w:cs="Arial"/>
        </w:rPr>
      </w:pPr>
      <w:r w:rsidRPr="00082F04">
        <w:rPr>
          <w:rFonts w:ascii="Arial" w:hAnsi="Arial" w:cs="Arial"/>
        </w:rPr>
        <w:t>If the response is a denial of a written request for access, whether in whole or in part, the denial shall be issued in writing and shall include:</w:t>
      </w:r>
    </w:p>
    <w:p w:rsidR="00A87E42" w:rsidRPr="00082F04" w:rsidRDefault="00A87E42" w:rsidP="00A87E42">
      <w:pPr>
        <w:rPr>
          <w:rFonts w:ascii="Arial" w:hAnsi="Arial" w:cs="Arial"/>
        </w:rPr>
      </w:pPr>
    </w:p>
    <w:p w:rsidR="00A87E42" w:rsidRPr="00082F04" w:rsidRDefault="00A87E42" w:rsidP="00A87E42">
      <w:pPr>
        <w:rPr>
          <w:rFonts w:ascii="Arial" w:hAnsi="Arial" w:cs="Arial"/>
        </w:rPr>
      </w:pPr>
      <w:r w:rsidRPr="00082F04">
        <w:rPr>
          <w:rFonts w:ascii="Arial" w:hAnsi="Arial" w:cs="Arial"/>
        </w:rPr>
        <w:tab/>
      </w:r>
      <w:r w:rsidRPr="00082F04">
        <w:rPr>
          <w:rFonts w:ascii="Arial" w:hAnsi="Arial" w:cs="Arial"/>
        </w:rPr>
        <w:tab/>
      </w:r>
      <w:r w:rsidRPr="00082F04">
        <w:rPr>
          <w:rFonts w:ascii="Arial" w:hAnsi="Arial" w:cs="Arial"/>
        </w:rPr>
        <w:tab/>
        <w:t>(1)</w:t>
      </w:r>
      <w:r w:rsidRPr="00082F04">
        <w:rPr>
          <w:rFonts w:ascii="Arial" w:hAnsi="Arial" w:cs="Arial"/>
        </w:rPr>
        <w:tab/>
        <w:t>A description of the record requested.</w:t>
      </w:r>
    </w:p>
    <w:p w:rsidR="00A87E42" w:rsidRPr="00082F04" w:rsidRDefault="00A87E42" w:rsidP="00A87E42">
      <w:pPr>
        <w:ind w:left="2880" w:hanging="720"/>
        <w:rPr>
          <w:rFonts w:ascii="Arial" w:hAnsi="Arial" w:cs="Arial"/>
        </w:rPr>
      </w:pPr>
      <w:r w:rsidRPr="00082F04">
        <w:rPr>
          <w:rFonts w:ascii="Arial" w:hAnsi="Arial" w:cs="Arial"/>
        </w:rPr>
        <w:t>(2)</w:t>
      </w:r>
      <w:r w:rsidRPr="00082F04">
        <w:rPr>
          <w:rFonts w:ascii="Arial" w:hAnsi="Arial" w:cs="Arial"/>
        </w:rPr>
        <w:tab/>
        <w:t>The specific reasons for the denial, including a citation of the supporting legal authority.</w:t>
      </w:r>
    </w:p>
    <w:p w:rsidR="00A87E42" w:rsidRPr="00082F04" w:rsidRDefault="00A87E42" w:rsidP="00A87E42">
      <w:pPr>
        <w:ind w:left="2880" w:hanging="720"/>
        <w:rPr>
          <w:rFonts w:ascii="Arial" w:hAnsi="Arial" w:cs="Arial"/>
        </w:rPr>
      </w:pPr>
      <w:r w:rsidRPr="00082F04">
        <w:rPr>
          <w:rFonts w:ascii="Arial" w:hAnsi="Arial" w:cs="Arial"/>
        </w:rPr>
        <w:t>(3)</w:t>
      </w:r>
      <w:r w:rsidRPr="00082F04">
        <w:rPr>
          <w:rFonts w:ascii="Arial" w:hAnsi="Arial" w:cs="Arial"/>
        </w:rPr>
        <w:tab/>
        <w:t>The typed or printed name, title, business address, business telephone number and signature of the Open-records Offi</w:t>
      </w:r>
      <w:r w:rsidR="00DA669C">
        <w:rPr>
          <w:rFonts w:ascii="Arial" w:hAnsi="Arial" w:cs="Arial"/>
        </w:rPr>
        <w:t>c</w:t>
      </w:r>
      <w:r w:rsidRPr="00082F04">
        <w:rPr>
          <w:rFonts w:ascii="Arial" w:hAnsi="Arial" w:cs="Arial"/>
        </w:rPr>
        <w:t>er on whose Township the denial is issued.</w:t>
      </w:r>
    </w:p>
    <w:p w:rsidR="00A87E42" w:rsidRPr="00082F04" w:rsidRDefault="00A87E42" w:rsidP="00A87E42">
      <w:pPr>
        <w:ind w:left="2880" w:hanging="720"/>
        <w:rPr>
          <w:rFonts w:ascii="Arial" w:hAnsi="Arial" w:cs="Arial"/>
        </w:rPr>
      </w:pPr>
      <w:r w:rsidRPr="00082F04">
        <w:rPr>
          <w:rFonts w:ascii="Arial" w:hAnsi="Arial" w:cs="Arial"/>
        </w:rPr>
        <w:t>(4)</w:t>
      </w:r>
      <w:r w:rsidRPr="00082F04">
        <w:rPr>
          <w:rFonts w:ascii="Arial" w:hAnsi="Arial" w:cs="Arial"/>
        </w:rPr>
        <w:tab/>
        <w:t>Date of the response.</w:t>
      </w:r>
    </w:p>
    <w:p w:rsidR="00A87E42" w:rsidRDefault="00A87E42" w:rsidP="00A87E42">
      <w:pPr>
        <w:ind w:left="2880" w:hanging="720"/>
        <w:rPr>
          <w:rFonts w:ascii="Arial" w:hAnsi="Arial" w:cs="Arial"/>
        </w:rPr>
      </w:pPr>
      <w:r w:rsidRPr="00082F04">
        <w:rPr>
          <w:rFonts w:ascii="Arial" w:hAnsi="Arial" w:cs="Arial"/>
        </w:rPr>
        <w:t>(5)</w:t>
      </w:r>
      <w:r w:rsidRPr="00082F04">
        <w:rPr>
          <w:rFonts w:ascii="Arial" w:hAnsi="Arial" w:cs="Arial"/>
        </w:rPr>
        <w:tab/>
        <w:t>The procedure to appeal the denial of access under this act.</w:t>
      </w:r>
    </w:p>
    <w:p w:rsidR="00817F29" w:rsidRPr="00082F04" w:rsidRDefault="00817F29" w:rsidP="00A87E42">
      <w:pPr>
        <w:ind w:left="2880" w:hanging="720"/>
        <w:rPr>
          <w:rFonts w:ascii="Arial" w:hAnsi="Arial" w:cs="Arial"/>
        </w:rPr>
      </w:pPr>
    </w:p>
    <w:p w:rsidR="00817F29" w:rsidRDefault="00F95CA1" w:rsidP="00082F04">
      <w:pPr>
        <w:ind w:left="720"/>
        <w:rPr>
          <w:rFonts w:ascii="Arial" w:hAnsi="Arial" w:cs="Arial"/>
        </w:rPr>
      </w:pPr>
      <w:r w:rsidRPr="00082F04">
        <w:rPr>
          <w:rFonts w:ascii="Arial" w:hAnsi="Arial" w:cs="Arial"/>
        </w:rPr>
        <w:t>If a written request for access to a record is denied or deemed denied, the requester may file an appeal with the Office of Open Records within 15 business days of the mailing date of the City’s response or within 15 business days of a deemed denial.  The appeal shall state the grounds upon which the requester asserts that the record is a public record, legislative record or financial record and shall address any grounds stated by the City for delaying or denying the request.  The address of the Office of Open Records to effectuate the filing of such an appeal is:</w:t>
      </w:r>
    </w:p>
    <w:p w:rsidR="00F95CA1" w:rsidRPr="00082F04" w:rsidRDefault="00F95CA1" w:rsidP="00F95CA1">
      <w:pPr>
        <w:ind w:left="2880" w:hanging="720"/>
        <w:rPr>
          <w:rFonts w:ascii="Arial" w:hAnsi="Arial" w:cs="Arial"/>
        </w:rPr>
      </w:pPr>
    </w:p>
    <w:p w:rsidR="00F95CA1" w:rsidRPr="00082F04" w:rsidRDefault="00F95CA1" w:rsidP="00F95CA1">
      <w:pPr>
        <w:ind w:left="2880" w:hanging="720"/>
        <w:rPr>
          <w:rFonts w:ascii="Arial" w:hAnsi="Arial" w:cs="Arial"/>
        </w:rPr>
      </w:pPr>
      <w:r w:rsidRPr="00082F04">
        <w:rPr>
          <w:rFonts w:ascii="Arial" w:hAnsi="Arial" w:cs="Arial"/>
        </w:rPr>
        <w:tab/>
      </w:r>
      <w:r w:rsidRPr="00082F04">
        <w:rPr>
          <w:rFonts w:ascii="Arial" w:hAnsi="Arial" w:cs="Arial"/>
        </w:rPr>
        <w:tab/>
        <w:t>Executive Director</w:t>
      </w:r>
    </w:p>
    <w:p w:rsidR="00F95CA1" w:rsidRPr="00082F04" w:rsidRDefault="00F95CA1" w:rsidP="00F95CA1">
      <w:pPr>
        <w:ind w:left="2880" w:hanging="720"/>
        <w:rPr>
          <w:rFonts w:ascii="Arial" w:hAnsi="Arial" w:cs="Arial"/>
        </w:rPr>
      </w:pPr>
      <w:r w:rsidRPr="00082F04">
        <w:rPr>
          <w:rFonts w:ascii="Arial" w:hAnsi="Arial" w:cs="Arial"/>
        </w:rPr>
        <w:tab/>
      </w:r>
      <w:r w:rsidRPr="00082F04">
        <w:rPr>
          <w:rFonts w:ascii="Arial" w:hAnsi="Arial" w:cs="Arial"/>
        </w:rPr>
        <w:tab/>
      </w:r>
      <w:smartTag w:uri="urn:schemas-microsoft-com:office:smarttags" w:element="place">
        <w:smartTag w:uri="urn:schemas-microsoft-com:office:smarttags" w:element="PlaceType">
          <w:r w:rsidRPr="00082F04">
            <w:rPr>
              <w:rFonts w:ascii="Arial" w:hAnsi="Arial" w:cs="Arial"/>
            </w:rPr>
            <w:t>Commonwealth</w:t>
          </w:r>
        </w:smartTag>
        <w:r w:rsidRPr="00082F04">
          <w:rPr>
            <w:rFonts w:ascii="Arial" w:hAnsi="Arial" w:cs="Arial"/>
          </w:rPr>
          <w:t xml:space="preserve"> of </w:t>
        </w:r>
        <w:smartTag w:uri="urn:schemas-microsoft-com:office:smarttags" w:element="PlaceName">
          <w:r w:rsidRPr="00082F04">
            <w:rPr>
              <w:rFonts w:ascii="Arial" w:hAnsi="Arial" w:cs="Arial"/>
            </w:rPr>
            <w:t>Pennsylvania</w:t>
          </w:r>
        </w:smartTag>
      </w:smartTag>
      <w:r w:rsidRPr="00082F04">
        <w:rPr>
          <w:rFonts w:ascii="Arial" w:hAnsi="Arial" w:cs="Arial"/>
        </w:rPr>
        <w:t xml:space="preserve">, </w:t>
      </w:r>
    </w:p>
    <w:p w:rsidR="00F95CA1" w:rsidRPr="00082F04" w:rsidRDefault="00F95CA1" w:rsidP="00F95CA1">
      <w:pPr>
        <w:ind w:left="2880" w:firstLine="720"/>
        <w:rPr>
          <w:rFonts w:ascii="Arial" w:hAnsi="Arial" w:cs="Arial"/>
        </w:rPr>
      </w:pPr>
      <w:r w:rsidRPr="00082F04">
        <w:rPr>
          <w:rFonts w:ascii="Arial" w:hAnsi="Arial" w:cs="Arial"/>
        </w:rPr>
        <w:t>Office of Open Records</w:t>
      </w:r>
    </w:p>
    <w:p w:rsidR="00F95CA1" w:rsidRPr="00082F04" w:rsidRDefault="00F95CA1" w:rsidP="00F95CA1">
      <w:pPr>
        <w:ind w:left="2880" w:hanging="720"/>
        <w:rPr>
          <w:rFonts w:ascii="Arial" w:hAnsi="Arial" w:cs="Arial"/>
        </w:rPr>
      </w:pPr>
      <w:r w:rsidRPr="00082F04">
        <w:rPr>
          <w:rFonts w:ascii="Arial" w:hAnsi="Arial" w:cs="Arial"/>
        </w:rPr>
        <w:tab/>
      </w:r>
      <w:r w:rsidRPr="00082F04">
        <w:rPr>
          <w:rFonts w:ascii="Arial" w:hAnsi="Arial" w:cs="Arial"/>
        </w:rPr>
        <w:tab/>
      </w:r>
      <w:smartTag w:uri="urn:schemas-microsoft-com:office:smarttags" w:element="place">
        <w:smartTag w:uri="urn:schemas-microsoft-com:office:smarttags" w:element="PlaceType">
          <w:r w:rsidRPr="00082F04">
            <w:rPr>
              <w:rFonts w:ascii="Arial" w:hAnsi="Arial" w:cs="Arial"/>
            </w:rPr>
            <w:t>Commonwealth</w:t>
          </w:r>
        </w:smartTag>
        <w:r w:rsidRPr="00082F04">
          <w:rPr>
            <w:rFonts w:ascii="Arial" w:hAnsi="Arial" w:cs="Arial"/>
          </w:rPr>
          <w:t xml:space="preserve"> </w:t>
        </w:r>
        <w:smartTag w:uri="urn:schemas-microsoft-com:office:smarttags" w:element="PlaceName">
          <w:r w:rsidRPr="00082F04">
            <w:rPr>
              <w:rFonts w:ascii="Arial" w:hAnsi="Arial" w:cs="Arial"/>
            </w:rPr>
            <w:t>Keystone</w:t>
          </w:r>
        </w:smartTag>
        <w:r w:rsidRPr="00082F04">
          <w:rPr>
            <w:rFonts w:ascii="Arial" w:hAnsi="Arial" w:cs="Arial"/>
          </w:rPr>
          <w:t xml:space="preserve"> </w:t>
        </w:r>
        <w:smartTag w:uri="urn:schemas-microsoft-com:office:smarttags" w:element="PlaceType">
          <w:r w:rsidRPr="00082F04">
            <w:rPr>
              <w:rFonts w:ascii="Arial" w:hAnsi="Arial" w:cs="Arial"/>
            </w:rPr>
            <w:t>Building</w:t>
          </w:r>
        </w:smartTag>
      </w:smartTag>
    </w:p>
    <w:p w:rsidR="00F95CA1" w:rsidRPr="00082F04" w:rsidRDefault="00F95CA1" w:rsidP="00F95CA1">
      <w:pPr>
        <w:ind w:left="2880" w:hanging="720"/>
        <w:rPr>
          <w:rFonts w:ascii="Arial" w:hAnsi="Arial" w:cs="Arial"/>
        </w:rPr>
      </w:pPr>
      <w:r w:rsidRPr="00082F04">
        <w:rPr>
          <w:rFonts w:ascii="Arial" w:hAnsi="Arial" w:cs="Arial"/>
        </w:rPr>
        <w:tab/>
      </w:r>
      <w:r w:rsidRPr="00082F04">
        <w:rPr>
          <w:rFonts w:ascii="Arial" w:hAnsi="Arial" w:cs="Arial"/>
        </w:rPr>
        <w:tab/>
      </w:r>
      <w:smartTag w:uri="urn:schemas-microsoft-com:office:smarttags" w:element="Street">
        <w:smartTag w:uri="urn:schemas-microsoft-com:office:smarttags" w:element="address">
          <w:r w:rsidRPr="00082F04">
            <w:rPr>
              <w:rFonts w:ascii="Arial" w:hAnsi="Arial" w:cs="Arial"/>
            </w:rPr>
            <w:t>400 North Street</w:t>
          </w:r>
        </w:smartTag>
      </w:smartTag>
      <w:r w:rsidRPr="00082F04">
        <w:rPr>
          <w:rFonts w:ascii="Arial" w:hAnsi="Arial" w:cs="Arial"/>
        </w:rPr>
        <w:t>, Plaza Level</w:t>
      </w:r>
    </w:p>
    <w:p w:rsidR="00F95CA1" w:rsidRPr="00082F04" w:rsidRDefault="00F95CA1" w:rsidP="00F95CA1">
      <w:pPr>
        <w:ind w:left="2880" w:hanging="720"/>
        <w:rPr>
          <w:rFonts w:ascii="Arial" w:hAnsi="Arial" w:cs="Arial"/>
        </w:rPr>
      </w:pPr>
      <w:r w:rsidRPr="00082F04">
        <w:rPr>
          <w:rFonts w:ascii="Arial" w:hAnsi="Arial" w:cs="Arial"/>
        </w:rPr>
        <w:tab/>
      </w:r>
      <w:r w:rsidRPr="00082F04">
        <w:rPr>
          <w:rFonts w:ascii="Arial" w:hAnsi="Arial" w:cs="Arial"/>
        </w:rPr>
        <w:tab/>
      </w:r>
      <w:smartTag w:uri="urn:schemas-microsoft-com:office:smarttags" w:element="place">
        <w:smartTag w:uri="urn:schemas-microsoft-com:office:smarttags" w:element="City">
          <w:r w:rsidRPr="00082F04">
            <w:rPr>
              <w:rFonts w:ascii="Arial" w:hAnsi="Arial" w:cs="Arial"/>
            </w:rPr>
            <w:t>Harrisburg</w:t>
          </w:r>
        </w:smartTag>
        <w:r w:rsidRPr="00082F04">
          <w:rPr>
            <w:rFonts w:ascii="Arial" w:hAnsi="Arial" w:cs="Arial"/>
          </w:rPr>
          <w:t xml:space="preserve"> </w:t>
        </w:r>
        <w:smartTag w:uri="urn:schemas-microsoft-com:office:smarttags" w:element="State">
          <w:r w:rsidRPr="00082F04">
            <w:rPr>
              <w:rFonts w:ascii="Arial" w:hAnsi="Arial" w:cs="Arial"/>
            </w:rPr>
            <w:t>PA</w:t>
          </w:r>
        </w:smartTag>
        <w:r w:rsidRPr="00082F04">
          <w:rPr>
            <w:rFonts w:ascii="Arial" w:hAnsi="Arial" w:cs="Arial"/>
          </w:rPr>
          <w:t xml:space="preserve">  </w:t>
        </w:r>
        <w:smartTag w:uri="urn:schemas-microsoft-com:office:smarttags" w:element="PostalCode">
          <w:r w:rsidRPr="00082F04">
            <w:rPr>
              <w:rFonts w:ascii="Arial" w:hAnsi="Arial" w:cs="Arial"/>
            </w:rPr>
            <w:t>17120-0225</w:t>
          </w:r>
        </w:smartTag>
      </w:smartTag>
    </w:p>
    <w:p w:rsidR="00F95CA1" w:rsidRPr="00082F04" w:rsidRDefault="00F95CA1" w:rsidP="00F95CA1">
      <w:pPr>
        <w:ind w:left="2880" w:hanging="720"/>
        <w:rPr>
          <w:rFonts w:ascii="Arial" w:hAnsi="Arial" w:cs="Arial"/>
        </w:rPr>
      </w:pPr>
      <w:r w:rsidRPr="00082F04">
        <w:rPr>
          <w:rFonts w:ascii="Arial" w:hAnsi="Arial" w:cs="Arial"/>
        </w:rPr>
        <w:tab/>
      </w:r>
      <w:r w:rsidRPr="00082F04">
        <w:rPr>
          <w:rFonts w:ascii="Arial" w:hAnsi="Arial" w:cs="Arial"/>
        </w:rPr>
        <w:tab/>
        <w:t>Phone: (717) 346-9903</w:t>
      </w:r>
    </w:p>
    <w:p w:rsidR="00A87E42" w:rsidRPr="00082F04" w:rsidRDefault="00F95CA1" w:rsidP="00D9007D">
      <w:pPr>
        <w:ind w:left="2880" w:hanging="720"/>
        <w:rPr>
          <w:rFonts w:ascii="Arial" w:hAnsi="Arial" w:cs="Arial"/>
        </w:rPr>
      </w:pPr>
      <w:r w:rsidRPr="00082F04">
        <w:rPr>
          <w:rFonts w:ascii="Arial" w:hAnsi="Arial" w:cs="Arial"/>
        </w:rPr>
        <w:tab/>
      </w:r>
      <w:r w:rsidRPr="00082F04">
        <w:rPr>
          <w:rFonts w:ascii="Arial" w:hAnsi="Arial" w:cs="Arial"/>
        </w:rPr>
        <w:tab/>
        <w:t xml:space="preserve">Email:  </w:t>
      </w:r>
      <w:hyperlink r:id="rId6" w:history="1">
        <w:r w:rsidRPr="00082F04">
          <w:rPr>
            <w:rStyle w:val="Hyperlink"/>
            <w:rFonts w:ascii="Arial" w:hAnsi="Arial" w:cs="Arial"/>
          </w:rPr>
          <w:t>openrecords@state.pa.us</w:t>
        </w:r>
      </w:hyperlink>
      <w:r w:rsidRPr="00082F04">
        <w:rPr>
          <w:rFonts w:ascii="Arial" w:hAnsi="Arial" w:cs="Arial"/>
        </w:rPr>
        <w:t xml:space="preserve"> </w:t>
      </w:r>
    </w:p>
    <w:p w:rsidR="00F95CA1" w:rsidRPr="00082F04" w:rsidRDefault="00F95CA1" w:rsidP="00A87E42">
      <w:pPr>
        <w:rPr>
          <w:rFonts w:ascii="Arial" w:hAnsi="Arial" w:cs="Arial"/>
        </w:rPr>
      </w:pPr>
      <w:r w:rsidRPr="00082F04">
        <w:rPr>
          <w:rFonts w:ascii="Arial" w:hAnsi="Arial" w:cs="Arial"/>
        </w:rPr>
        <w:lastRenderedPageBreak/>
        <w:tab/>
      </w:r>
      <w:r w:rsidRPr="00082F04">
        <w:rPr>
          <w:rFonts w:ascii="Arial" w:hAnsi="Arial" w:cs="Arial"/>
        </w:rPr>
        <w:tab/>
        <w:t>(d)</w:t>
      </w:r>
      <w:r w:rsidRPr="00082F04">
        <w:rPr>
          <w:rFonts w:ascii="Arial" w:hAnsi="Arial" w:cs="Arial"/>
        </w:rPr>
        <w:tab/>
        <w:t>Approval/Certified Copies or Access.</w:t>
      </w:r>
    </w:p>
    <w:p w:rsidR="00F95CA1" w:rsidRPr="00082F04" w:rsidRDefault="00F95CA1" w:rsidP="00A87E42">
      <w:pPr>
        <w:rPr>
          <w:rFonts w:ascii="Arial" w:hAnsi="Arial" w:cs="Arial"/>
        </w:rPr>
      </w:pPr>
    </w:p>
    <w:p w:rsidR="00F95CA1" w:rsidRPr="00082F04" w:rsidRDefault="00F95CA1" w:rsidP="00F95CA1">
      <w:pPr>
        <w:ind w:left="2160"/>
        <w:rPr>
          <w:rFonts w:ascii="Arial" w:hAnsi="Arial" w:cs="Arial"/>
        </w:rPr>
      </w:pPr>
      <w:r w:rsidRPr="00082F04">
        <w:rPr>
          <w:rFonts w:ascii="Arial" w:hAnsi="Arial" w:cs="Arial"/>
        </w:rPr>
        <w:t>If the response grants a request for access, the City shall, upon request, provide the requester with a copy or certified copy record if the requester pays the applicable fees under Section 11 below.</w:t>
      </w:r>
    </w:p>
    <w:p w:rsidR="00F95CA1" w:rsidRPr="00082F04" w:rsidRDefault="00F95CA1" w:rsidP="00F95CA1">
      <w:pPr>
        <w:ind w:left="2160"/>
        <w:rPr>
          <w:rFonts w:ascii="Arial" w:hAnsi="Arial" w:cs="Arial"/>
        </w:rPr>
      </w:pPr>
    </w:p>
    <w:p w:rsidR="00F95CA1" w:rsidRPr="00082F04" w:rsidRDefault="00F95CA1" w:rsidP="00F95CA1">
      <w:pPr>
        <w:ind w:left="2160"/>
        <w:rPr>
          <w:rFonts w:ascii="Arial" w:hAnsi="Arial" w:cs="Arial"/>
        </w:rPr>
      </w:pPr>
      <w:r w:rsidRPr="00082F04">
        <w:rPr>
          <w:rFonts w:ascii="Arial" w:hAnsi="Arial" w:cs="Arial"/>
        </w:rPr>
        <w:t>If the City’s response to a request states that copies of the requested records are available for delivery at the office of the City and the requester fails to retrieve the records within 60 days of the City’s response, the City may dispose of any copies which have not been retrieved and retain any fees paid to date.</w:t>
      </w:r>
    </w:p>
    <w:p w:rsidR="00F95CA1" w:rsidRPr="00082F04" w:rsidRDefault="00F95CA1" w:rsidP="00F95CA1">
      <w:pPr>
        <w:ind w:left="2160"/>
        <w:rPr>
          <w:rFonts w:ascii="Arial" w:hAnsi="Arial" w:cs="Arial"/>
        </w:rPr>
      </w:pPr>
    </w:p>
    <w:p w:rsidR="00F95CA1" w:rsidRPr="00082F04" w:rsidRDefault="00F95CA1" w:rsidP="00F95CA1">
      <w:pPr>
        <w:ind w:left="2160"/>
        <w:rPr>
          <w:rFonts w:ascii="Arial" w:hAnsi="Arial" w:cs="Arial"/>
        </w:rPr>
      </w:pPr>
      <w:r w:rsidRPr="00082F04">
        <w:rPr>
          <w:rFonts w:ascii="Arial" w:hAnsi="Arial" w:cs="Arial"/>
          <w:u w:val="single"/>
        </w:rPr>
        <w:t xml:space="preserve">See </w:t>
      </w:r>
      <w:r w:rsidRPr="00082F04">
        <w:rPr>
          <w:rFonts w:ascii="Arial" w:hAnsi="Arial" w:cs="Arial"/>
        </w:rPr>
        <w:t>Section 902 through 905 of Act No. 3.</w:t>
      </w:r>
    </w:p>
    <w:p w:rsidR="00F95CA1" w:rsidRPr="00082F04" w:rsidRDefault="00F95CA1" w:rsidP="00F95CA1">
      <w:pPr>
        <w:rPr>
          <w:rFonts w:ascii="Arial" w:hAnsi="Arial" w:cs="Arial"/>
        </w:rPr>
      </w:pPr>
    </w:p>
    <w:p w:rsidR="00F95CA1" w:rsidRPr="00082F04" w:rsidRDefault="00F95CA1" w:rsidP="00AD3757">
      <w:pPr>
        <w:ind w:left="1440" w:hanging="1440"/>
        <w:rPr>
          <w:rFonts w:ascii="Arial" w:hAnsi="Arial" w:cs="Arial"/>
        </w:rPr>
      </w:pPr>
      <w:r w:rsidRPr="00082F04">
        <w:rPr>
          <w:rFonts w:ascii="Arial" w:hAnsi="Arial" w:cs="Arial"/>
        </w:rPr>
        <w:t>Section 10.</w:t>
      </w:r>
      <w:r w:rsidRPr="00082F04">
        <w:rPr>
          <w:rFonts w:ascii="Arial" w:hAnsi="Arial" w:cs="Arial"/>
        </w:rPr>
        <w:tab/>
      </w:r>
      <w:r w:rsidR="00AD3757" w:rsidRPr="00082F04">
        <w:rPr>
          <w:rFonts w:ascii="Arial" w:hAnsi="Arial" w:cs="Arial"/>
        </w:rPr>
        <w:t>If access to the public record requested is approved, the public record shall be available for access during the regular business hours of the City.  The designated employee shall cooperate fully with the requester, while also taking reasonable measures to protect the City’s public records from the possibility of theft, destruction and/or modification.  The presence of a designated employee is required when public records are examined and inspected.</w:t>
      </w:r>
    </w:p>
    <w:p w:rsidR="00A87E42" w:rsidRDefault="00A87E42" w:rsidP="00A87E42">
      <w:pPr>
        <w:rPr>
          <w:rFonts w:ascii="Arial" w:hAnsi="Arial" w:cs="Arial"/>
        </w:rPr>
      </w:pPr>
    </w:p>
    <w:p w:rsidR="00817F29" w:rsidRDefault="00817F29" w:rsidP="00A87E42">
      <w:pPr>
        <w:rPr>
          <w:rFonts w:ascii="Arial" w:hAnsi="Arial" w:cs="Arial"/>
        </w:rPr>
      </w:pPr>
    </w:p>
    <w:p w:rsidR="00817F29" w:rsidRPr="00082F04" w:rsidRDefault="00817F29" w:rsidP="00A87E42">
      <w:pPr>
        <w:rPr>
          <w:rFonts w:ascii="Arial" w:hAnsi="Arial" w:cs="Arial"/>
        </w:rPr>
      </w:pPr>
    </w:p>
    <w:p w:rsidR="00AD3757" w:rsidRPr="00082F04" w:rsidRDefault="00AD3757" w:rsidP="00A87E42">
      <w:pPr>
        <w:rPr>
          <w:rFonts w:ascii="Arial" w:hAnsi="Arial" w:cs="Arial"/>
        </w:rPr>
      </w:pPr>
      <w:r w:rsidRPr="00082F04">
        <w:rPr>
          <w:rFonts w:ascii="Arial" w:hAnsi="Arial" w:cs="Arial"/>
        </w:rPr>
        <w:t>Section 11.</w:t>
      </w:r>
      <w:r w:rsidRPr="00082F04">
        <w:rPr>
          <w:rFonts w:ascii="Arial" w:hAnsi="Arial" w:cs="Arial"/>
        </w:rPr>
        <w:tab/>
        <w:t>Fees and Expenses.</w:t>
      </w:r>
    </w:p>
    <w:p w:rsidR="00AD3757" w:rsidRPr="00082F04" w:rsidRDefault="00AD3757" w:rsidP="00A87E42">
      <w:pPr>
        <w:rPr>
          <w:rFonts w:ascii="Arial" w:hAnsi="Arial" w:cs="Arial"/>
        </w:rPr>
      </w:pPr>
    </w:p>
    <w:p w:rsidR="00AD3757" w:rsidRPr="00082F04" w:rsidRDefault="00AD3757" w:rsidP="00A87E42">
      <w:pPr>
        <w:rPr>
          <w:rFonts w:ascii="Arial" w:hAnsi="Arial" w:cs="Arial"/>
        </w:rPr>
      </w:pPr>
      <w:r w:rsidRPr="00082F04">
        <w:rPr>
          <w:rFonts w:ascii="Arial" w:hAnsi="Arial" w:cs="Arial"/>
        </w:rPr>
        <w:tab/>
      </w:r>
      <w:r w:rsidRPr="00082F04">
        <w:rPr>
          <w:rFonts w:ascii="Arial" w:hAnsi="Arial" w:cs="Arial"/>
        </w:rPr>
        <w:tab/>
        <w:t>(a)</w:t>
      </w:r>
      <w:r w:rsidRPr="00082F04">
        <w:rPr>
          <w:rFonts w:ascii="Arial" w:hAnsi="Arial" w:cs="Arial"/>
        </w:rPr>
        <w:tab/>
        <w:t>Photocopying:  25 cents ($.25) per page.</w:t>
      </w:r>
    </w:p>
    <w:p w:rsidR="00AD3757" w:rsidRPr="00082F04" w:rsidRDefault="00AD3757" w:rsidP="00AD3757">
      <w:pPr>
        <w:ind w:left="2160" w:hanging="720"/>
        <w:rPr>
          <w:rFonts w:ascii="Arial" w:hAnsi="Arial" w:cs="Arial"/>
        </w:rPr>
      </w:pPr>
      <w:r w:rsidRPr="00082F04">
        <w:rPr>
          <w:rFonts w:ascii="Arial" w:hAnsi="Arial" w:cs="Arial"/>
        </w:rPr>
        <w:t>(b)</w:t>
      </w:r>
      <w:r w:rsidRPr="00082F04">
        <w:rPr>
          <w:rFonts w:ascii="Arial" w:hAnsi="Arial" w:cs="Arial"/>
        </w:rPr>
        <w:tab/>
        <w:t>Duplication of public electronic and/or tape records: actual cost to the City of duplicating the public record.</w:t>
      </w:r>
    </w:p>
    <w:p w:rsidR="00AD3757" w:rsidRPr="00082F04" w:rsidRDefault="00AD3757" w:rsidP="00AD3757">
      <w:pPr>
        <w:ind w:left="2160" w:hanging="720"/>
        <w:rPr>
          <w:rFonts w:ascii="Arial" w:hAnsi="Arial" w:cs="Arial"/>
        </w:rPr>
      </w:pPr>
      <w:r w:rsidRPr="00082F04">
        <w:rPr>
          <w:rFonts w:ascii="Arial" w:hAnsi="Arial" w:cs="Arial"/>
        </w:rPr>
        <w:t>(c)</w:t>
      </w:r>
      <w:r w:rsidRPr="00082F04">
        <w:rPr>
          <w:rFonts w:ascii="Arial" w:hAnsi="Arial" w:cs="Arial"/>
        </w:rPr>
        <w:tab/>
        <w:t>Certified copies:  $1.00 per page.</w:t>
      </w:r>
    </w:p>
    <w:p w:rsidR="00AD3757" w:rsidRPr="00082F04" w:rsidRDefault="00AD3757" w:rsidP="00AD3757">
      <w:pPr>
        <w:ind w:left="2160" w:hanging="720"/>
        <w:rPr>
          <w:rFonts w:ascii="Arial" w:hAnsi="Arial" w:cs="Arial"/>
        </w:rPr>
      </w:pPr>
      <w:r w:rsidRPr="00082F04">
        <w:rPr>
          <w:rFonts w:ascii="Arial" w:hAnsi="Arial" w:cs="Arial"/>
        </w:rPr>
        <w:t>(d)</w:t>
      </w:r>
      <w:r w:rsidRPr="00082F04">
        <w:rPr>
          <w:rFonts w:ascii="Arial" w:hAnsi="Arial" w:cs="Arial"/>
        </w:rPr>
        <w:tab/>
        <w:t>Postage: actual cost to the City of mailing the public record.</w:t>
      </w:r>
    </w:p>
    <w:p w:rsidR="00AD3757" w:rsidRPr="00082F04" w:rsidRDefault="00AD3757" w:rsidP="00AD3757">
      <w:pPr>
        <w:ind w:left="2160" w:hanging="720"/>
        <w:rPr>
          <w:rFonts w:ascii="Arial" w:hAnsi="Arial" w:cs="Arial"/>
        </w:rPr>
      </w:pPr>
      <w:r w:rsidRPr="00082F04">
        <w:rPr>
          <w:rFonts w:ascii="Arial" w:hAnsi="Arial" w:cs="Arial"/>
        </w:rPr>
        <w:t>(e)</w:t>
      </w:r>
      <w:r w:rsidRPr="00082F04">
        <w:rPr>
          <w:rFonts w:ascii="Arial" w:hAnsi="Arial" w:cs="Arial"/>
        </w:rPr>
        <w:tab/>
        <w:t>In the event the estimated cost of fulfilling a request submitted under this policy is expected to exceed $100.00, the designated employee(s) shall obtain from the requester fifty percent (50%) of the expected cost in advance of fulfilling the request.</w:t>
      </w:r>
    </w:p>
    <w:p w:rsidR="00AD3757" w:rsidRPr="00082F04" w:rsidRDefault="00AD3757" w:rsidP="00AD3757">
      <w:pPr>
        <w:rPr>
          <w:rFonts w:ascii="Arial" w:hAnsi="Arial" w:cs="Arial"/>
        </w:rPr>
      </w:pPr>
    </w:p>
    <w:p w:rsidR="00AD3757" w:rsidRPr="00082F04" w:rsidRDefault="00AD3757" w:rsidP="00AD3757">
      <w:pPr>
        <w:rPr>
          <w:rFonts w:ascii="Arial" w:hAnsi="Arial" w:cs="Arial"/>
        </w:rPr>
      </w:pPr>
      <w:r w:rsidRPr="00082F04">
        <w:rPr>
          <w:rFonts w:ascii="Arial" w:hAnsi="Arial" w:cs="Arial"/>
        </w:rPr>
        <w:t>Section 12.</w:t>
      </w:r>
      <w:r w:rsidRPr="00082F04">
        <w:rPr>
          <w:rFonts w:ascii="Arial" w:hAnsi="Arial" w:cs="Arial"/>
        </w:rPr>
        <w:tab/>
        <w:t>Effective Date.</w:t>
      </w:r>
    </w:p>
    <w:p w:rsidR="00AD3757" w:rsidRPr="00082F04" w:rsidRDefault="00AD3757" w:rsidP="00AD3757">
      <w:pPr>
        <w:rPr>
          <w:rFonts w:ascii="Arial" w:hAnsi="Arial" w:cs="Arial"/>
        </w:rPr>
      </w:pPr>
    </w:p>
    <w:p w:rsidR="00AD3757" w:rsidRDefault="00AD3757" w:rsidP="00AD3757">
      <w:pPr>
        <w:rPr>
          <w:rFonts w:ascii="Arial" w:hAnsi="Arial" w:cs="Arial"/>
        </w:rPr>
      </w:pPr>
      <w:r w:rsidRPr="00082F04">
        <w:rPr>
          <w:rFonts w:ascii="Arial" w:hAnsi="Arial" w:cs="Arial"/>
        </w:rPr>
        <w:tab/>
      </w:r>
      <w:r w:rsidRPr="00082F04">
        <w:rPr>
          <w:rFonts w:ascii="Arial" w:hAnsi="Arial" w:cs="Arial"/>
        </w:rPr>
        <w:tab/>
        <w:t xml:space="preserve">This Policy shall take effect on </w:t>
      </w:r>
      <w:r w:rsidR="008067BA">
        <w:rPr>
          <w:rFonts w:ascii="Arial" w:hAnsi="Arial" w:cs="Arial"/>
        </w:rPr>
        <w:t>December 20</w:t>
      </w:r>
      <w:r w:rsidR="0044086B">
        <w:rPr>
          <w:rFonts w:ascii="Arial" w:hAnsi="Arial" w:cs="Arial"/>
        </w:rPr>
        <w:t>, 2018</w:t>
      </w:r>
      <w:r w:rsidRPr="00082F04">
        <w:rPr>
          <w:rFonts w:ascii="Arial" w:hAnsi="Arial" w:cs="Arial"/>
        </w:rPr>
        <w:t>.</w:t>
      </w:r>
    </w:p>
    <w:p w:rsidR="00082F04" w:rsidRPr="00082F04" w:rsidRDefault="00082F04" w:rsidP="00AD3757">
      <w:pPr>
        <w:rPr>
          <w:rFonts w:ascii="Arial" w:hAnsi="Arial" w:cs="Arial"/>
        </w:rPr>
      </w:pPr>
    </w:p>
    <w:p w:rsidR="00AD3757" w:rsidRPr="00082F04" w:rsidRDefault="00AD3757" w:rsidP="00AD3757">
      <w:pPr>
        <w:rPr>
          <w:rFonts w:ascii="Arial" w:hAnsi="Arial" w:cs="Arial"/>
        </w:rPr>
      </w:pPr>
    </w:p>
    <w:p w:rsidR="00AD3757" w:rsidRPr="00082F04" w:rsidRDefault="00AD3757" w:rsidP="00AD3757">
      <w:pPr>
        <w:jc w:val="center"/>
        <w:rPr>
          <w:rFonts w:ascii="Arial" w:hAnsi="Arial" w:cs="Arial"/>
          <w:b/>
        </w:rPr>
      </w:pPr>
      <w:r w:rsidRPr="00082F04">
        <w:rPr>
          <w:rFonts w:ascii="Arial" w:hAnsi="Arial" w:cs="Arial"/>
          <w:b/>
        </w:rPr>
        <w:t>POLICY STATEMENT OF THE CITY OF BUTLER A</w:t>
      </w:r>
      <w:r w:rsidR="00196890">
        <w:rPr>
          <w:rFonts w:ascii="Arial" w:hAnsi="Arial" w:cs="Arial"/>
          <w:b/>
        </w:rPr>
        <w:t>MENDED</w:t>
      </w:r>
      <w:r w:rsidRPr="00082F04">
        <w:rPr>
          <w:rFonts w:ascii="Arial" w:hAnsi="Arial" w:cs="Arial"/>
          <w:b/>
        </w:rPr>
        <w:t xml:space="preserve"> AT THE MEETING HELD ON </w:t>
      </w:r>
      <w:r w:rsidR="008067BA">
        <w:rPr>
          <w:rFonts w:ascii="Arial" w:hAnsi="Arial" w:cs="Arial"/>
          <w:b/>
        </w:rPr>
        <w:t>DECEMBER 20</w:t>
      </w:r>
      <w:r w:rsidR="0044086B">
        <w:rPr>
          <w:rFonts w:ascii="Arial" w:hAnsi="Arial" w:cs="Arial"/>
          <w:b/>
        </w:rPr>
        <w:t>, 2018.</w:t>
      </w:r>
    </w:p>
    <w:p w:rsidR="00AD3757" w:rsidRPr="00082F04" w:rsidRDefault="00AD3757" w:rsidP="00AD3757">
      <w:pPr>
        <w:rPr>
          <w:rFonts w:ascii="Arial" w:hAnsi="Arial" w:cs="Arial"/>
        </w:rPr>
      </w:pPr>
    </w:p>
    <w:p w:rsidR="00AD3757" w:rsidRPr="00082F04" w:rsidRDefault="00AD3757" w:rsidP="00AD3757">
      <w:pPr>
        <w:rPr>
          <w:rFonts w:ascii="Arial" w:hAnsi="Arial" w:cs="Arial"/>
        </w:rPr>
      </w:pPr>
    </w:p>
    <w:p w:rsidR="00AD3757" w:rsidRPr="00082F04" w:rsidRDefault="00AD3757" w:rsidP="00AD3757">
      <w:pPr>
        <w:rPr>
          <w:rFonts w:ascii="Arial" w:hAnsi="Arial" w:cs="Arial"/>
        </w:rPr>
      </w:pPr>
    </w:p>
    <w:p w:rsidR="00AD3757" w:rsidRPr="00082F04" w:rsidRDefault="00AD3757" w:rsidP="00AD3757">
      <w:pPr>
        <w:rPr>
          <w:rFonts w:ascii="Arial" w:hAnsi="Arial" w:cs="Arial"/>
        </w:rPr>
      </w:pPr>
      <w:r w:rsidRPr="00082F04">
        <w:rPr>
          <w:rFonts w:ascii="Arial" w:hAnsi="Arial" w:cs="Arial"/>
        </w:rPr>
        <w:tab/>
      </w:r>
      <w:r w:rsidRPr="00082F04">
        <w:rPr>
          <w:rFonts w:ascii="Arial" w:hAnsi="Arial" w:cs="Arial"/>
        </w:rPr>
        <w:tab/>
      </w:r>
      <w:r w:rsidRPr="00082F04">
        <w:rPr>
          <w:rFonts w:ascii="Arial" w:hAnsi="Arial" w:cs="Arial"/>
        </w:rPr>
        <w:tab/>
      </w:r>
      <w:r w:rsidRPr="00082F04">
        <w:rPr>
          <w:rFonts w:ascii="Arial" w:hAnsi="Arial" w:cs="Arial"/>
        </w:rPr>
        <w:tab/>
      </w:r>
      <w:r w:rsidRPr="00082F04">
        <w:rPr>
          <w:rFonts w:ascii="Arial" w:hAnsi="Arial" w:cs="Arial"/>
        </w:rPr>
        <w:tab/>
      </w:r>
      <w:r w:rsidRPr="00082F04">
        <w:rPr>
          <w:rFonts w:ascii="Arial" w:hAnsi="Arial" w:cs="Arial"/>
        </w:rPr>
        <w:tab/>
      </w:r>
      <w:r w:rsidR="00A6490D">
        <w:rPr>
          <w:rFonts w:ascii="Arial" w:hAnsi="Arial" w:cs="Arial"/>
        </w:rPr>
        <w:t xml:space="preserve">  </w:t>
      </w:r>
    </w:p>
    <w:sectPr w:rsidR="00AD3757" w:rsidRPr="00082F04" w:rsidSect="00082F04">
      <w:pgSz w:w="12240" w:h="15840" w:code="1"/>
      <w:pgMar w:top="1008" w:right="1800" w:bottom="1008" w:left="1800" w:header="720" w:footer="1008"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rawingGridVerticalSpacing w:val="299"/>
  <w:displayHorizontalDrawingGridEvery w:val="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17F7"/>
    <w:rsid w:val="00082F04"/>
    <w:rsid w:val="0017338D"/>
    <w:rsid w:val="00196890"/>
    <w:rsid w:val="001C3B56"/>
    <w:rsid w:val="0024329F"/>
    <w:rsid w:val="002C49D2"/>
    <w:rsid w:val="00391ACC"/>
    <w:rsid w:val="003F5154"/>
    <w:rsid w:val="00435822"/>
    <w:rsid w:val="0044086B"/>
    <w:rsid w:val="00491022"/>
    <w:rsid w:val="0054672B"/>
    <w:rsid w:val="0057516C"/>
    <w:rsid w:val="00590375"/>
    <w:rsid w:val="005A6307"/>
    <w:rsid w:val="00600283"/>
    <w:rsid w:val="006E1A80"/>
    <w:rsid w:val="00731D35"/>
    <w:rsid w:val="007651A3"/>
    <w:rsid w:val="007940B8"/>
    <w:rsid w:val="007F0B6D"/>
    <w:rsid w:val="008017F7"/>
    <w:rsid w:val="008067BA"/>
    <w:rsid w:val="00817F29"/>
    <w:rsid w:val="008825EC"/>
    <w:rsid w:val="008A3360"/>
    <w:rsid w:val="0090002A"/>
    <w:rsid w:val="00963D65"/>
    <w:rsid w:val="009D2508"/>
    <w:rsid w:val="009F2A02"/>
    <w:rsid w:val="00A11FD3"/>
    <w:rsid w:val="00A6490D"/>
    <w:rsid w:val="00A651C1"/>
    <w:rsid w:val="00A87E42"/>
    <w:rsid w:val="00AA7F64"/>
    <w:rsid w:val="00AD3757"/>
    <w:rsid w:val="00B32F23"/>
    <w:rsid w:val="00BE5334"/>
    <w:rsid w:val="00CA04D3"/>
    <w:rsid w:val="00D5446E"/>
    <w:rsid w:val="00D778E2"/>
    <w:rsid w:val="00D9007D"/>
    <w:rsid w:val="00DA669C"/>
    <w:rsid w:val="00DE201C"/>
    <w:rsid w:val="00E105DA"/>
    <w:rsid w:val="00E34439"/>
    <w:rsid w:val="00E405C6"/>
    <w:rsid w:val="00F27BD1"/>
    <w:rsid w:val="00F95CA1"/>
    <w:rsid w:val="00FA65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11FD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11FD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openrecords@state.pa.us" TargetMode="External"/><Relationship Id="rId5" Type="http://schemas.openxmlformats.org/officeDocument/2006/relationships/hyperlink" Target="mailto:OfficeofCityClerk@zoominternet.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1316</Words>
  <Characters>7503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City of Butler</vt:lpstr>
    </vt:vector>
  </TitlesOfParts>
  <Company>City of Butler</Company>
  <LinksUpToDate>false</LinksUpToDate>
  <CharactersWithSpaces>8802</CharactersWithSpaces>
  <SharedDoc>false</SharedDoc>
  <HLinks>
    <vt:vector size="42" baseType="variant">
      <vt:variant>
        <vt:i4>2228288</vt:i4>
      </vt:variant>
      <vt:variant>
        <vt:i4>18</vt:i4>
      </vt:variant>
      <vt:variant>
        <vt:i4>0</vt:i4>
      </vt:variant>
      <vt:variant>
        <vt:i4>5</vt:i4>
      </vt:variant>
      <vt:variant>
        <vt:lpwstr>mailto:openrecords@state.pa.us</vt:lpwstr>
      </vt:variant>
      <vt:variant>
        <vt:lpwstr/>
      </vt:variant>
      <vt:variant>
        <vt:i4>2162705</vt:i4>
      </vt:variant>
      <vt:variant>
        <vt:i4>15</vt:i4>
      </vt:variant>
      <vt:variant>
        <vt:i4>0</vt:i4>
      </vt:variant>
      <vt:variant>
        <vt:i4>5</vt:i4>
      </vt:variant>
      <vt:variant>
        <vt:lpwstr>mailto:bureauoffire@zoominternet.net</vt:lpwstr>
      </vt:variant>
      <vt:variant>
        <vt:lpwstr/>
      </vt:variant>
      <vt:variant>
        <vt:i4>5898358</vt:i4>
      </vt:variant>
      <vt:variant>
        <vt:i4>12</vt:i4>
      </vt:variant>
      <vt:variant>
        <vt:i4>0</vt:i4>
      </vt:variant>
      <vt:variant>
        <vt:i4>5</vt:i4>
      </vt:variant>
      <vt:variant>
        <vt:lpwstr>mailto:dadam@butlercitypd.com</vt:lpwstr>
      </vt:variant>
      <vt:variant>
        <vt:lpwstr/>
      </vt:variant>
      <vt:variant>
        <vt:i4>196715</vt:i4>
      </vt:variant>
      <vt:variant>
        <vt:i4>9</vt:i4>
      </vt:variant>
      <vt:variant>
        <vt:i4>0</vt:i4>
      </vt:variant>
      <vt:variant>
        <vt:i4>5</vt:i4>
      </vt:variant>
      <vt:variant>
        <vt:lpwstr>mailto:john.evans@cityofbutler.org</vt:lpwstr>
      </vt:variant>
      <vt:variant>
        <vt:lpwstr/>
      </vt:variant>
      <vt:variant>
        <vt:i4>196715</vt:i4>
      </vt:variant>
      <vt:variant>
        <vt:i4>6</vt:i4>
      </vt:variant>
      <vt:variant>
        <vt:i4>0</vt:i4>
      </vt:variant>
      <vt:variant>
        <vt:i4>5</vt:i4>
      </vt:variant>
      <vt:variant>
        <vt:lpwstr>mailto:john.evans@cityofbutler.org</vt:lpwstr>
      </vt:variant>
      <vt:variant>
        <vt:lpwstr/>
      </vt:variant>
      <vt:variant>
        <vt:i4>5505129</vt:i4>
      </vt:variant>
      <vt:variant>
        <vt:i4>3</vt:i4>
      </vt:variant>
      <vt:variant>
        <vt:i4>0</vt:i4>
      </vt:variant>
      <vt:variant>
        <vt:i4>5</vt:i4>
      </vt:variant>
      <vt:variant>
        <vt:lpwstr>mailto:johngrenci@cityofbutler.org</vt:lpwstr>
      </vt:variant>
      <vt:variant>
        <vt:lpwstr/>
      </vt:variant>
      <vt:variant>
        <vt:i4>5308534</vt:i4>
      </vt:variant>
      <vt:variant>
        <vt:i4>0</vt:i4>
      </vt:variant>
      <vt:variant>
        <vt:i4>0</vt:i4>
      </vt:variant>
      <vt:variant>
        <vt:i4>5</vt:i4>
      </vt:variant>
      <vt:variant>
        <vt:lpwstr>mailto:mfgall@cityofbutler.org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Butler</dc:title>
  <dc:creator>Robert Brehm</dc:creator>
  <cp:lastModifiedBy>Kerry</cp:lastModifiedBy>
  <cp:revision>2</cp:revision>
  <cp:lastPrinted>2015-07-29T18:53:00Z</cp:lastPrinted>
  <dcterms:created xsi:type="dcterms:W3CDTF">2018-12-21T13:56:00Z</dcterms:created>
  <dcterms:modified xsi:type="dcterms:W3CDTF">2018-12-21T13:56:00Z</dcterms:modified>
</cp:coreProperties>
</file>